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F9233" w14:textId="77777777" w:rsidR="001E4605" w:rsidRPr="001E4605" w:rsidRDefault="001E4605" w:rsidP="001E4605">
      <w:pPr>
        <w:autoSpaceDE w:val="0"/>
        <w:autoSpaceDN w:val="0"/>
        <w:adjustRightInd w:val="0"/>
        <w:spacing w:after="0" w:line="240" w:lineRule="auto"/>
        <w:jc w:val="center"/>
        <w:rPr>
          <w:rFonts w:ascii="Constantia" w:hAnsi="Constantia" w:cs="Times New Roman"/>
          <w:b/>
        </w:rPr>
      </w:pPr>
      <w:r w:rsidRPr="001E4605">
        <w:rPr>
          <w:rFonts w:ascii="Constantia" w:hAnsi="Constantia" w:cs="Times New Roman"/>
          <w:b/>
        </w:rPr>
        <w:t>T.C.</w:t>
      </w:r>
    </w:p>
    <w:p w14:paraId="3218977D" w14:textId="77777777" w:rsidR="001E4605" w:rsidRPr="001E4605" w:rsidRDefault="001E4605" w:rsidP="001E4605">
      <w:pPr>
        <w:autoSpaceDE w:val="0"/>
        <w:autoSpaceDN w:val="0"/>
        <w:adjustRightInd w:val="0"/>
        <w:spacing w:after="0" w:line="240" w:lineRule="auto"/>
        <w:jc w:val="center"/>
        <w:rPr>
          <w:rFonts w:ascii="Constantia" w:hAnsi="Constantia" w:cs="Times New Roman"/>
          <w:b/>
        </w:rPr>
      </w:pPr>
      <w:r w:rsidRPr="001E4605">
        <w:rPr>
          <w:rFonts w:ascii="Constantia" w:hAnsi="Constantia" w:cs="Times New Roman"/>
          <w:b/>
        </w:rPr>
        <w:t>KÜTAHYA SAĞLIK BİLİMLERİ ÜNİVERSİTESİ</w:t>
      </w:r>
    </w:p>
    <w:p w14:paraId="74786BC0" w14:textId="76566507" w:rsidR="001E4605" w:rsidRPr="001E4605" w:rsidRDefault="001E4605" w:rsidP="001E4605">
      <w:pPr>
        <w:pStyle w:val="stBilgi"/>
        <w:jc w:val="center"/>
        <w:rPr>
          <w:rFonts w:ascii="Constantia" w:hAnsi="Constantia" w:cs="Times New Roman"/>
          <w:b/>
        </w:rPr>
      </w:pPr>
      <w:r w:rsidRPr="001E4605">
        <w:rPr>
          <w:rFonts w:ascii="Constantia" w:hAnsi="Constantia" w:cs="Times New Roman"/>
          <w:b/>
        </w:rPr>
        <w:t>Lisansüstü Eğitim Enstitüsü Müdürlüğü</w:t>
      </w:r>
    </w:p>
    <w:p w14:paraId="79BAA3E7" w14:textId="77777777" w:rsidR="001E4605" w:rsidRDefault="001E4605" w:rsidP="000F1658">
      <w:pPr>
        <w:spacing w:after="0" w:line="240" w:lineRule="auto"/>
        <w:jc w:val="center"/>
        <w:rPr>
          <w:rFonts w:ascii="Constantia" w:eastAsia="Times New Roman" w:hAnsi="Constantia" w:cs="Times New Roman"/>
          <w:b/>
          <w:bCs/>
          <w:color w:val="00547A"/>
          <w:sz w:val="24"/>
          <w:szCs w:val="24"/>
          <w:lang w:eastAsia="tr-TR"/>
        </w:rPr>
      </w:pPr>
    </w:p>
    <w:p w14:paraId="5D9328BF" w14:textId="77777777" w:rsidR="001E4605" w:rsidRPr="001E4605" w:rsidRDefault="001E4605" w:rsidP="000F1658">
      <w:pPr>
        <w:spacing w:after="0" w:line="240" w:lineRule="auto"/>
        <w:jc w:val="center"/>
        <w:rPr>
          <w:rFonts w:ascii="Constantia" w:eastAsia="Times New Roman" w:hAnsi="Constantia" w:cs="Times New Roman"/>
          <w:b/>
          <w:bCs/>
          <w:color w:val="00547A"/>
          <w:sz w:val="24"/>
          <w:szCs w:val="24"/>
          <w:lang w:eastAsia="tr-TR"/>
        </w:rPr>
      </w:pPr>
    </w:p>
    <w:p w14:paraId="6C598CD0" w14:textId="25098832" w:rsidR="000F1658" w:rsidRPr="001E4605" w:rsidRDefault="000F1658" w:rsidP="000F1658">
      <w:pPr>
        <w:spacing w:after="0" w:line="240" w:lineRule="auto"/>
        <w:jc w:val="center"/>
        <w:rPr>
          <w:rFonts w:ascii="Constantia" w:eastAsia="Times New Roman" w:hAnsi="Constantia" w:cs="Times New Roman"/>
          <w:b/>
          <w:bCs/>
          <w:color w:val="00547A"/>
          <w:sz w:val="24"/>
          <w:szCs w:val="24"/>
          <w:lang w:eastAsia="tr-TR"/>
        </w:rPr>
      </w:pPr>
      <w:r w:rsidRPr="001E4605">
        <w:rPr>
          <w:rFonts w:ascii="Constantia" w:eastAsia="Times New Roman" w:hAnsi="Constantia" w:cs="Times New Roman"/>
          <w:b/>
          <w:bCs/>
          <w:color w:val="00547A"/>
          <w:sz w:val="24"/>
          <w:szCs w:val="24"/>
          <w:lang w:eastAsia="tr-TR"/>
        </w:rPr>
        <w:t>YÜKSEK LİSANS-DOKTORA PROGRAMI AÇILIŞI ANA KRİTERLERİ</w:t>
      </w:r>
    </w:p>
    <w:p w14:paraId="6B33844D" w14:textId="77777777" w:rsidR="00A10824" w:rsidRPr="001E4605" w:rsidRDefault="00A10824" w:rsidP="00A10824">
      <w:pPr>
        <w:spacing w:after="0" w:line="240" w:lineRule="auto"/>
        <w:rPr>
          <w:rFonts w:ascii="Constantia" w:eastAsia="Times New Roman" w:hAnsi="Constantia" w:cs="Times New Roman"/>
          <w:b/>
          <w:bCs/>
          <w:color w:val="00547A"/>
          <w:sz w:val="24"/>
          <w:szCs w:val="24"/>
          <w:lang w:eastAsia="tr-TR"/>
        </w:rPr>
      </w:pPr>
      <w:bookmarkStart w:id="0" w:name="_GoBack"/>
      <w:bookmarkEnd w:id="0"/>
    </w:p>
    <w:p w14:paraId="7834DFAE" w14:textId="77777777" w:rsidR="00A10824" w:rsidRPr="001E4605" w:rsidRDefault="00A10824" w:rsidP="00A10824">
      <w:pPr>
        <w:spacing w:after="0" w:line="240" w:lineRule="auto"/>
        <w:rPr>
          <w:rFonts w:ascii="Constantia" w:eastAsia="Times New Roman" w:hAnsi="Constantia" w:cs="Times New Roman"/>
          <w:b/>
          <w:bCs/>
          <w:color w:val="00547A"/>
          <w:sz w:val="24"/>
          <w:szCs w:val="24"/>
          <w:lang w:eastAsia="tr-TR"/>
        </w:rPr>
      </w:pPr>
    </w:p>
    <w:p w14:paraId="42CB8ADC" w14:textId="2CB2332B" w:rsidR="00A10824" w:rsidRPr="001E4605" w:rsidRDefault="00A10824" w:rsidP="0069535E">
      <w:pPr>
        <w:pStyle w:val="ListeParagraf"/>
        <w:numPr>
          <w:ilvl w:val="0"/>
          <w:numId w:val="5"/>
        </w:numPr>
        <w:spacing w:after="0" w:line="240" w:lineRule="auto"/>
        <w:rPr>
          <w:rFonts w:ascii="Constantia" w:eastAsia="Times New Roman" w:hAnsi="Constantia" w:cs="Times New Roman"/>
          <w:b/>
          <w:bCs/>
          <w:color w:val="00547A"/>
          <w:sz w:val="24"/>
          <w:szCs w:val="24"/>
          <w:lang w:eastAsia="tr-TR"/>
        </w:rPr>
      </w:pPr>
      <w:r w:rsidRPr="001E4605">
        <w:rPr>
          <w:rFonts w:ascii="Constantia" w:eastAsia="Times New Roman" w:hAnsi="Constantia" w:cs="Times New Roman"/>
          <w:b/>
          <w:bCs/>
          <w:color w:val="00547A"/>
          <w:sz w:val="24"/>
          <w:szCs w:val="24"/>
          <w:lang w:eastAsia="tr-TR"/>
        </w:rPr>
        <w:t>Sayı Kriteri</w:t>
      </w:r>
    </w:p>
    <w:p w14:paraId="2B905889" w14:textId="77777777" w:rsidR="000F1658" w:rsidRPr="001E4605" w:rsidRDefault="000F1658" w:rsidP="004305C8">
      <w:pPr>
        <w:spacing w:after="0" w:line="240" w:lineRule="auto"/>
        <w:rPr>
          <w:rFonts w:ascii="Constantia" w:hAnsi="Constantia" w:cs="Times New Roman"/>
        </w:rPr>
      </w:pPr>
    </w:p>
    <w:tbl>
      <w:tblPr>
        <w:tblStyle w:val="TabloKlavuzu"/>
        <w:tblW w:w="14312" w:type="dxa"/>
        <w:jc w:val="center"/>
        <w:tblLayout w:type="fixed"/>
        <w:tblLook w:val="04A0" w:firstRow="1" w:lastRow="0" w:firstColumn="1" w:lastColumn="0" w:noHBand="0" w:noVBand="1"/>
      </w:tblPr>
      <w:tblGrid>
        <w:gridCol w:w="1555"/>
        <w:gridCol w:w="10206"/>
        <w:gridCol w:w="2551"/>
      </w:tblGrid>
      <w:tr w:rsidR="000F1658" w:rsidRPr="001E4605" w14:paraId="511A2813" w14:textId="77777777" w:rsidTr="0069535E">
        <w:trPr>
          <w:trHeight w:val="2145"/>
          <w:jc w:val="center"/>
        </w:trPr>
        <w:tc>
          <w:tcPr>
            <w:tcW w:w="1555" w:type="dxa"/>
            <w:vAlign w:val="center"/>
          </w:tcPr>
          <w:p w14:paraId="7BA89D13" w14:textId="77777777" w:rsidR="000F1658" w:rsidRPr="00B8299C" w:rsidRDefault="000F1658" w:rsidP="00A034AC">
            <w:pPr>
              <w:jc w:val="center"/>
              <w:rPr>
                <w:rFonts w:ascii="Constantia" w:eastAsia="Times New Roman" w:hAnsi="Constantia" w:cs="Times New Roman"/>
                <w:bCs/>
                <w:sz w:val="20"/>
                <w:szCs w:val="20"/>
                <w:lang w:eastAsia="tr-TR"/>
              </w:rPr>
            </w:pPr>
            <w:r w:rsidRPr="00B8299C">
              <w:rPr>
                <w:rFonts w:ascii="Constantia" w:eastAsia="Times New Roman" w:hAnsi="Constantia" w:cs="Times New Roman"/>
                <w:b/>
                <w:bCs/>
                <w:color w:val="00547A"/>
                <w:sz w:val="20"/>
                <w:szCs w:val="20"/>
                <w:lang w:eastAsia="tr-TR"/>
              </w:rPr>
              <w:t>YÜKSEK LİSANS</w:t>
            </w:r>
          </w:p>
        </w:tc>
        <w:tc>
          <w:tcPr>
            <w:tcW w:w="10206" w:type="dxa"/>
            <w:vAlign w:val="center"/>
          </w:tcPr>
          <w:p w14:paraId="70A0CC31" w14:textId="77777777" w:rsidR="000F7400" w:rsidRPr="001E4605" w:rsidRDefault="000F7400" w:rsidP="000F7400">
            <w:pPr>
              <w:autoSpaceDE w:val="0"/>
              <w:autoSpaceDN w:val="0"/>
              <w:adjustRightInd w:val="0"/>
              <w:jc w:val="both"/>
              <w:rPr>
                <w:rFonts w:ascii="Constantia" w:hAnsi="Constantia" w:cs="Times New Roman"/>
                <w:color w:val="FF0000"/>
                <w:sz w:val="20"/>
                <w:szCs w:val="20"/>
              </w:rPr>
            </w:pPr>
            <w:r w:rsidRPr="001E4605">
              <w:rPr>
                <w:rFonts w:ascii="Constantia" w:hAnsi="Constantia" w:cs="Times New Roman"/>
                <w:color w:val="FF0000"/>
                <w:sz w:val="20"/>
                <w:szCs w:val="20"/>
              </w:rPr>
              <w:t>KSBÜ Öğrenci İşleri Daire Başkanlığı / Evrak Tarih ve Sayısı: 14.03.2024-131093</w:t>
            </w:r>
          </w:p>
          <w:p w14:paraId="63C67354" w14:textId="77777777" w:rsidR="000F7400" w:rsidRPr="001E4605" w:rsidRDefault="000F7400" w:rsidP="000F7400">
            <w:pPr>
              <w:autoSpaceDE w:val="0"/>
              <w:autoSpaceDN w:val="0"/>
              <w:adjustRightInd w:val="0"/>
              <w:jc w:val="both"/>
              <w:rPr>
                <w:rFonts w:ascii="Constantia" w:hAnsi="Constantia" w:cs="Times New Roman"/>
                <w:color w:val="FF0000"/>
                <w:sz w:val="20"/>
                <w:szCs w:val="20"/>
              </w:rPr>
            </w:pPr>
            <w:r w:rsidRPr="001E4605">
              <w:rPr>
                <w:rFonts w:ascii="Constantia" w:hAnsi="Constantia" w:cs="Times New Roman"/>
                <w:color w:val="FF0000"/>
                <w:sz w:val="20"/>
                <w:szCs w:val="20"/>
              </w:rPr>
              <w:t>YÖK 13.03.2024 E-75850160-104.01.03.01-15783 Lisansüstü Eğitim-Öğretim İlkeleri</w:t>
            </w:r>
          </w:p>
          <w:p w14:paraId="5E2C9D70" w14:textId="77777777" w:rsidR="000F7400" w:rsidRDefault="000F7400" w:rsidP="00A034AC">
            <w:pPr>
              <w:rPr>
                <w:rFonts w:ascii="Constantia" w:eastAsia="Times New Roman" w:hAnsi="Constantia" w:cs="Times New Roman"/>
                <w:bCs/>
                <w:sz w:val="24"/>
                <w:szCs w:val="24"/>
                <w:lang w:eastAsia="tr-TR"/>
              </w:rPr>
            </w:pPr>
          </w:p>
          <w:p w14:paraId="0E9EDBD0" w14:textId="0A043331" w:rsidR="000F1658" w:rsidRPr="001E4605" w:rsidRDefault="000F1658" w:rsidP="00A034AC">
            <w:pPr>
              <w:rPr>
                <w:rFonts w:ascii="Constantia" w:eastAsia="Times New Roman" w:hAnsi="Constantia" w:cs="Times New Roman"/>
                <w:bCs/>
                <w:sz w:val="24"/>
                <w:szCs w:val="24"/>
                <w:lang w:eastAsia="tr-TR"/>
              </w:rPr>
            </w:pPr>
            <w:r w:rsidRPr="001E4605">
              <w:rPr>
                <w:rFonts w:ascii="Constantia" w:eastAsia="Times New Roman" w:hAnsi="Constantia" w:cs="Times New Roman"/>
                <w:bCs/>
                <w:sz w:val="24"/>
                <w:szCs w:val="24"/>
                <w:lang w:eastAsia="tr-TR"/>
              </w:rPr>
              <w:t xml:space="preserve">2 Profesör + 1 Dr. Öğr. Üyesi ve/ veya </w:t>
            </w:r>
          </w:p>
          <w:p w14:paraId="7F63826A" w14:textId="1C6902EE" w:rsidR="000F1658" w:rsidRDefault="000F1658" w:rsidP="00A034AC">
            <w:pPr>
              <w:rPr>
                <w:rFonts w:ascii="Constantia" w:eastAsia="Times New Roman" w:hAnsi="Constantia" w:cs="Times New Roman"/>
                <w:bCs/>
                <w:sz w:val="24"/>
                <w:szCs w:val="24"/>
                <w:lang w:eastAsia="tr-TR"/>
              </w:rPr>
            </w:pPr>
            <w:r w:rsidRPr="001E4605">
              <w:rPr>
                <w:rFonts w:ascii="Constantia" w:eastAsia="Times New Roman" w:hAnsi="Constantia" w:cs="Times New Roman"/>
                <w:bCs/>
                <w:sz w:val="24"/>
                <w:szCs w:val="24"/>
                <w:lang w:eastAsia="tr-TR"/>
              </w:rPr>
              <w:t>2 Doç. + 1 Dr. Öğr. Üyesi</w:t>
            </w:r>
          </w:p>
          <w:p w14:paraId="7BE4CAB6" w14:textId="77777777" w:rsidR="000F7400" w:rsidRDefault="000F7400" w:rsidP="00A034AC">
            <w:pPr>
              <w:rPr>
                <w:rFonts w:ascii="Constantia" w:eastAsia="Times New Roman" w:hAnsi="Constantia" w:cs="Times New Roman"/>
                <w:bCs/>
                <w:sz w:val="24"/>
                <w:szCs w:val="24"/>
                <w:lang w:eastAsia="tr-TR"/>
              </w:rPr>
            </w:pPr>
          </w:p>
          <w:p w14:paraId="0F54A8F4" w14:textId="3DE2581B" w:rsidR="000F7400" w:rsidRPr="001E4605" w:rsidRDefault="000F7400" w:rsidP="00A034AC">
            <w:pPr>
              <w:rPr>
                <w:rFonts w:ascii="Constantia" w:eastAsia="Times New Roman" w:hAnsi="Constantia" w:cs="Times New Roman"/>
                <w:bCs/>
                <w:sz w:val="24"/>
                <w:szCs w:val="24"/>
                <w:lang w:eastAsia="tr-TR"/>
              </w:rPr>
            </w:pPr>
            <w:r w:rsidRPr="001E4605">
              <w:rPr>
                <w:rFonts w:ascii="Constantia" w:hAnsi="Constantia" w:cs="TimesNewRomanPSMT"/>
                <w:b/>
                <w:bCs/>
                <w:sz w:val="18"/>
                <w:szCs w:val="18"/>
              </w:rPr>
              <w:t>Lisansüstü Eğitim ve Öğretim Yönetmeliği çerçevesinde açılacak her bir program için ayrı ayrı olmak üzere aşağıdaki yeterliliklerin sağlanması gerekir.</w:t>
            </w:r>
          </w:p>
          <w:p w14:paraId="5C70BFF9" w14:textId="570E988A" w:rsidR="000F1658" w:rsidRPr="001E4605" w:rsidRDefault="000F1658" w:rsidP="000F7400">
            <w:pPr>
              <w:jc w:val="both"/>
              <w:rPr>
                <w:rFonts w:ascii="Constantia" w:eastAsia="Times New Roman" w:hAnsi="Constantia" w:cs="Times New Roman"/>
                <w:b/>
                <w:bCs/>
                <w:color w:val="00547A"/>
                <w:sz w:val="16"/>
                <w:szCs w:val="16"/>
                <w:lang w:eastAsia="tr-TR"/>
              </w:rPr>
            </w:pPr>
            <w:r w:rsidRPr="001E4605">
              <w:rPr>
                <w:rFonts w:ascii="Constantia" w:hAnsi="Constantia" w:cs="Times New Roman"/>
                <w:color w:val="000000"/>
                <w:sz w:val="18"/>
                <w:szCs w:val="18"/>
              </w:rPr>
              <w:t>Yükseköğretim  kurumlarının  lisansüstü  eğitim  programı  açmada  başvuru  yöntemi,  10.02.2021  tarihli Yükseköğretim  Yürütme  Kurulu  toplantısında  incelenmiş  ve  2547  sayılı  Kanun'un  44'üncü  maddesi  ile Lisansüstü  Eğitim  ve  Öğretim  Yönetmeliği  uyarınca;  yükseköğretim  kurumları  bünyesinde  lisansüstü program  açılması  tekliflerinin  Yükseköğretim  Bilgi  Sistemi  (YÖKSİS)  Akademik  Birim  Ağacı  Yönetim Sistemi  (ABAYS)  yazılımı  üzerinden  yapılmasına,  bu  sistem  üzerinden  yapılmayan  başvuruların değerlendirmeye alınmamasına.</w:t>
            </w:r>
          </w:p>
        </w:tc>
        <w:tc>
          <w:tcPr>
            <w:tcW w:w="2551" w:type="dxa"/>
            <w:vAlign w:val="center"/>
          </w:tcPr>
          <w:p w14:paraId="6C818B1F" w14:textId="77777777" w:rsidR="000F1658" w:rsidRPr="001E4605" w:rsidRDefault="000F1658" w:rsidP="00A034AC">
            <w:pPr>
              <w:jc w:val="center"/>
              <w:rPr>
                <w:rFonts w:ascii="Constantia" w:eastAsia="Times New Roman" w:hAnsi="Constantia" w:cs="Times New Roman"/>
                <w:b/>
                <w:bCs/>
                <w:sz w:val="20"/>
                <w:szCs w:val="20"/>
                <w:lang w:eastAsia="tr-TR"/>
              </w:rPr>
            </w:pPr>
            <w:r w:rsidRPr="001E4605">
              <w:rPr>
                <w:rFonts w:ascii="Constantia" w:eastAsia="Times New Roman" w:hAnsi="Constantia" w:cs="Times New Roman"/>
                <w:b/>
                <w:bCs/>
                <w:sz w:val="20"/>
                <w:szCs w:val="20"/>
                <w:lang w:eastAsia="tr-TR"/>
              </w:rPr>
              <w:t>Toplam en az asgari</w:t>
            </w:r>
          </w:p>
          <w:p w14:paraId="40C31208" w14:textId="77777777" w:rsidR="000F1658" w:rsidRPr="00B6592D" w:rsidRDefault="000F1658" w:rsidP="00A034AC">
            <w:pPr>
              <w:jc w:val="center"/>
              <w:rPr>
                <w:rFonts w:ascii="Constantia" w:eastAsia="Times New Roman" w:hAnsi="Constantia" w:cs="Times New Roman"/>
                <w:b/>
                <w:bCs/>
                <w:color w:val="FF0000"/>
                <w:sz w:val="30"/>
                <w:szCs w:val="30"/>
                <w:lang w:eastAsia="tr-TR"/>
              </w:rPr>
            </w:pPr>
            <w:r w:rsidRPr="00B6592D">
              <w:rPr>
                <w:rFonts w:ascii="Constantia" w:eastAsia="Times New Roman" w:hAnsi="Constantia" w:cs="Times New Roman"/>
                <w:b/>
                <w:bCs/>
                <w:color w:val="FF0000"/>
                <w:sz w:val="30"/>
                <w:szCs w:val="30"/>
                <w:lang w:eastAsia="tr-TR"/>
              </w:rPr>
              <w:t>3</w:t>
            </w:r>
          </w:p>
          <w:p w14:paraId="16979ACB" w14:textId="77777777" w:rsidR="000F1658" w:rsidRPr="001E4605" w:rsidRDefault="000F1658" w:rsidP="00A034AC">
            <w:pPr>
              <w:jc w:val="center"/>
              <w:rPr>
                <w:rFonts w:ascii="Constantia" w:eastAsia="Times New Roman" w:hAnsi="Constantia" w:cs="Times New Roman"/>
                <w:b/>
                <w:bCs/>
                <w:color w:val="00547A"/>
                <w:sz w:val="20"/>
                <w:szCs w:val="20"/>
                <w:lang w:eastAsia="tr-TR"/>
              </w:rPr>
            </w:pPr>
            <w:proofErr w:type="gramStart"/>
            <w:r w:rsidRPr="001E4605">
              <w:rPr>
                <w:rFonts w:ascii="Constantia" w:eastAsia="Times New Roman" w:hAnsi="Constantia" w:cs="Times New Roman"/>
                <w:b/>
                <w:bCs/>
                <w:sz w:val="20"/>
                <w:szCs w:val="20"/>
                <w:lang w:eastAsia="tr-TR"/>
              </w:rPr>
              <w:t>öğretim</w:t>
            </w:r>
            <w:proofErr w:type="gramEnd"/>
            <w:r w:rsidRPr="001E4605">
              <w:rPr>
                <w:rFonts w:ascii="Constantia" w:eastAsia="Times New Roman" w:hAnsi="Constantia" w:cs="Times New Roman"/>
                <w:b/>
                <w:bCs/>
                <w:sz w:val="20"/>
                <w:szCs w:val="20"/>
                <w:lang w:eastAsia="tr-TR"/>
              </w:rPr>
              <w:t xml:space="preserve"> üyesi olması gerekmektedir.</w:t>
            </w:r>
          </w:p>
        </w:tc>
      </w:tr>
      <w:tr w:rsidR="000F1658" w:rsidRPr="001E4605" w14:paraId="3265266C" w14:textId="77777777" w:rsidTr="0069535E">
        <w:trPr>
          <w:trHeight w:val="2145"/>
          <w:jc w:val="center"/>
        </w:trPr>
        <w:tc>
          <w:tcPr>
            <w:tcW w:w="1555" w:type="dxa"/>
            <w:vAlign w:val="center"/>
          </w:tcPr>
          <w:p w14:paraId="738041EF" w14:textId="77777777" w:rsidR="000F1658" w:rsidRPr="00B8299C" w:rsidRDefault="000F1658" w:rsidP="00A034AC">
            <w:pPr>
              <w:jc w:val="center"/>
              <w:rPr>
                <w:rFonts w:ascii="Constantia" w:eastAsia="Times New Roman" w:hAnsi="Constantia" w:cs="Times New Roman"/>
                <w:b/>
                <w:bCs/>
                <w:color w:val="00547A"/>
                <w:sz w:val="20"/>
                <w:szCs w:val="20"/>
                <w:lang w:eastAsia="tr-TR"/>
              </w:rPr>
            </w:pPr>
            <w:r w:rsidRPr="00B8299C">
              <w:rPr>
                <w:rFonts w:ascii="Constantia" w:eastAsia="Times New Roman" w:hAnsi="Constantia" w:cs="Times New Roman"/>
                <w:b/>
                <w:bCs/>
                <w:color w:val="00547A"/>
                <w:sz w:val="20"/>
                <w:szCs w:val="20"/>
                <w:lang w:eastAsia="tr-TR"/>
              </w:rPr>
              <w:t>DOKTORA</w:t>
            </w:r>
          </w:p>
        </w:tc>
        <w:tc>
          <w:tcPr>
            <w:tcW w:w="10206" w:type="dxa"/>
            <w:vAlign w:val="center"/>
          </w:tcPr>
          <w:p w14:paraId="143E352E" w14:textId="77777777" w:rsidR="000F7400" w:rsidRPr="001E4605" w:rsidRDefault="000F7400" w:rsidP="000F7400">
            <w:pPr>
              <w:autoSpaceDE w:val="0"/>
              <w:autoSpaceDN w:val="0"/>
              <w:adjustRightInd w:val="0"/>
              <w:jc w:val="both"/>
              <w:rPr>
                <w:rFonts w:ascii="Constantia" w:hAnsi="Constantia" w:cs="Times New Roman"/>
                <w:color w:val="FF0000"/>
                <w:sz w:val="20"/>
                <w:szCs w:val="20"/>
              </w:rPr>
            </w:pPr>
            <w:r w:rsidRPr="001E4605">
              <w:rPr>
                <w:rFonts w:ascii="Constantia" w:hAnsi="Constantia" w:cs="Times New Roman"/>
                <w:color w:val="FF0000"/>
                <w:sz w:val="20"/>
                <w:szCs w:val="20"/>
              </w:rPr>
              <w:t>KSBÜ Öğrenci İşleri Daire Başkanlığı / Evrak Tarih ve Sayısı: 14.03.2024-131093</w:t>
            </w:r>
          </w:p>
          <w:p w14:paraId="318ADAB0" w14:textId="77777777" w:rsidR="000F7400" w:rsidRPr="001E4605" w:rsidRDefault="000F7400" w:rsidP="000F7400">
            <w:pPr>
              <w:autoSpaceDE w:val="0"/>
              <w:autoSpaceDN w:val="0"/>
              <w:adjustRightInd w:val="0"/>
              <w:jc w:val="both"/>
              <w:rPr>
                <w:rFonts w:ascii="Constantia" w:hAnsi="Constantia" w:cs="Times New Roman"/>
                <w:color w:val="FF0000"/>
                <w:sz w:val="20"/>
                <w:szCs w:val="20"/>
              </w:rPr>
            </w:pPr>
            <w:r w:rsidRPr="001E4605">
              <w:rPr>
                <w:rFonts w:ascii="Constantia" w:hAnsi="Constantia" w:cs="Times New Roman"/>
                <w:color w:val="FF0000"/>
                <w:sz w:val="20"/>
                <w:szCs w:val="20"/>
              </w:rPr>
              <w:t>YÖK 13.03.2024 E-75850160-104.01.03.01-15783 Lisansüstü Eğitim-Öğretim İlkeleri</w:t>
            </w:r>
          </w:p>
          <w:p w14:paraId="5681C960" w14:textId="77777777" w:rsidR="000F7400" w:rsidRDefault="000F7400" w:rsidP="00A034AC">
            <w:pPr>
              <w:rPr>
                <w:rFonts w:ascii="Constantia" w:eastAsia="Times New Roman" w:hAnsi="Constantia" w:cs="Times New Roman"/>
                <w:bCs/>
                <w:sz w:val="24"/>
                <w:szCs w:val="24"/>
                <w:lang w:eastAsia="tr-TR"/>
              </w:rPr>
            </w:pPr>
          </w:p>
          <w:p w14:paraId="1A6E5048" w14:textId="36F45586" w:rsidR="000F1658" w:rsidRPr="001E4605" w:rsidRDefault="000F1658" w:rsidP="00A034AC">
            <w:pPr>
              <w:rPr>
                <w:rFonts w:ascii="Constantia" w:eastAsia="Times New Roman" w:hAnsi="Constantia" w:cs="Times New Roman"/>
                <w:bCs/>
                <w:sz w:val="24"/>
                <w:szCs w:val="24"/>
                <w:lang w:eastAsia="tr-TR"/>
              </w:rPr>
            </w:pPr>
            <w:r w:rsidRPr="001E4605">
              <w:rPr>
                <w:rFonts w:ascii="Constantia" w:eastAsia="Times New Roman" w:hAnsi="Constantia" w:cs="Times New Roman"/>
                <w:bCs/>
                <w:sz w:val="24"/>
                <w:szCs w:val="24"/>
                <w:lang w:eastAsia="tr-TR"/>
              </w:rPr>
              <w:t>2 Profesör  +  4 Dr. Öğr. Üyesi ve ya</w:t>
            </w:r>
          </w:p>
          <w:p w14:paraId="150AA7B6" w14:textId="77777777" w:rsidR="000F1658" w:rsidRDefault="000F1658" w:rsidP="00A034AC">
            <w:pPr>
              <w:rPr>
                <w:rFonts w:ascii="Constantia" w:eastAsia="Times New Roman" w:hAnsi="Constantia" w:cs="Times New Roman"/>
                <w:bCs/>
                <w:sz w:val="24"/>
                <w:szCs w:val="24"/>
                <w:lang w:eastAsia="tr-TR"/>
              </w:rPr>
            </w:pPr>
            <w:r w:rsidRPr="001E4605">
              <w:rPr>
                <w:rFonts w:ascii="Constantia" w:eastAsia="Times New Roman" w:hAnsi="Constantia" w:cs="Times New Roman"/>
                <w:bCs/>
                <w:sz w:val="24"/>
                <w:szCs w:val="24"/>
                <w:lang w:eastAsia="tr-TR"/>
              </w:rPr>
              <w:t>1 Profesör  +  2 Doç. + 3 Dr. Öğr. Üyesi</w:t>
            </w:r>
          </w:p>
          <w:p w14:paraId="09C9C1A4" w14:textId="77777777" w:rsidR="000F7400" w:rsidRPr="001E4605" w:rsidRDefault="000F7400" w:rsidP="000F7400">
            <w:pPr>
              <w:jc w:val="both"/>
              <w:rPr>
                <w:rFonts w:ascii="Constantia" w:hAnsi="Constantia" w:cs="Times New Roman"/>
                <w:color w:val="000000"/>
                <w:sz w:val="18"/>
                <w:szCs w:val="18"/>
              </w:rPr>
            </w:pPr>
          </w:p>
          <w:p w14:paraId="7552EFE3" w14:textId="1C1672E4" w:rsidR="000F7400" w:rsidRPr="001E4605" w:rsidRDefault="000F7400" w:rsidP="000F7400">
            <w:pPr>
              <w:rPr>
                <w:rFonts w:ascii="Constantia" w:eastAsia="Times New Roman" w:hAnsi="Constantia" w:cs="Times New Roman"/>
                <w:bCs/>
                <w:sz w:val="24"/>
                <w:szCs w:val="24"/>
                <w:lang w:eastAsia="tr-TR"/>
              </w:rPr>
            </w:pPr>
            <w:r w:rsidRPr="001E4605">
              <w:rPr>
                <w:rFonts w:ascii="Constantia" w:hAnsi="Constantia" w:cs="TimesNewRomanPSMT"/>
                <w:b/>
                <w:bCs/>
                <w:sz w:val="18"/>
                <w:szCs w:val="18"/>
              </w:rPr>
              <w:t>Lisansüstü Eğitim ve Öğretim Yönetmeliği çerçevesinde açılacak her bir program için ayrı ayrı olmak üzere aşağıdaki yeterliliklerin sağlanması gerekir.</w:t>
            </w:r>
          </w:p>
          <w:p w14:paraId="4A4DB2D1" w14:textId="4C173D98" w:rsidR="000F1658" w:rsidRPr="000F7400" w:rsidRDefault="000F1658" w:rsidP="000F7400">
            <w:pPr>
              <w:jc w:val="both"/>
              <w:rPr>
                <w:rFonts w:ascii="Constantia" w:hAnsi="Constantia" w:cs="Times New Roman"/>
                <w:color w:val="000000"/>
                <w:sz w:val="18"/>
                <w:szCs w:val="18"/>
              </w:rPr>
            </w:pPr>
            <w:r w:rsidRPr="001E4605">
              <w:rPr>
                <w:rFonts w:ascii="Constantia" w:hAnsi="Constantia" w:cs="Times New Roman"/>
                <w:color w:val="000000"/>
                <w:sz w:val="18"/>
                <w:szCs w:val="18"/>
              </w:rPr>
              <w:t>Yükseköğretim  kurumlarının  lisansüstü  eğitim  programı  açmada  başvuru  yöntemi,  10.02.2021  tarihli Yükseköğretim  Yürütme  Kurulu  toplantısında  incelenmiş  ve  2547  sayılı  Kanun'un  44'üncü  maddesi  ile Lisansüstü  Eğitim  ve  Öğretim  Yönetmeliği  uyarınca;  yükseköğretim  kurumları  bünyesinde  lisansüstü program  açılması  tekliflerinin  Yükseköğretim  Bilgi  Sistemi  (YÖKSİS)  Akademik  Birim  Ağacı  Yönetim Sistemi  (ABAYS)  yazılımı  üzerinden  yapılmasına,  bu  sistem  üzerinden  yapılmayan  başvuruların değerlendirmeye alınmamasına.</w:t>
            </w:r>
          </w:p>
        </w:tc>
        <w:tc>
          <w:tcPr>
            <w:tcW w:w="2551" w:type="dxa"/>
            <w:vAlign w:val="center"/>
          </w:tcPr>
          <w:p w14:paraId="21D1DAF0" w14:textId="77777777" w:rsidR="000F1658" w:rsidRPr="001E4605" w:rsidRDefault="000F1658" w:rsidP="00A034AC">
            <w:pPr>
              <w:jc w:val="center"/>
              <w:rPr>
                <w:rFonts w:ascii="Constantia" w:eastAsia="Times New Roman" w:hAnsi="Constantia" w:cs="Times New Roman"/>
                <w:b/>
                <w:bCs/>
                <w:sz w:val="20"/>
                <w:szCs w:val="20"/>
                <w:lang w:eastAsia="tr-TR"/>
              </w:rPr>
            </w:pPr>
            <w:r w:rsidRPr="001E4605">
              <w:rPr>
                <w:rFonts w:ascii="Constantia" w:eastAsia="Times New Roman" w:hAnsi="Constantia" w:cs="Times New Roman"/>
                <w:b/>
                <w:bCs/>
                <w:sz w:val="20"/>
                <w:szCs w:val="20"/>
                <w:lang w:eastAsia="tr-TR"/>
              </w:rPr>
              <w:t>Toplam en az asgari</w:t>
            </w:r>
          </w:p>
          <w:p w14:paraId="0AC8E8F4" w14:textId="77777777" w:rsidR="000F1658" w:rsidRPr="00B6592D" w:rsidRDefault="000F1658" w:rsidP="00A034AC">
            <w:pPr>
              <w:jc w:val="center"/>
              <w:rPr>
                <w:rFonts w:ascii="Constantia" w:eastAsia="Times New Roman" w:hAnsi="Constantia" w:cs="Times New Roman"/>
                <w:b/>
                <w:bCs/>
                <w:color w:val="FF0000"/>
                <w:sz w:val="30"/>
                <w:szCs w:val="30"/>
                <w:lang w:eastAsia="tr-TR"/>
              </w:rPr>
            </w:pPr>
            <w:r w:rsidRPr="00B6592D">
              <w:rPr>
                <w:rFonts w:ascii="Constantia" w:eastAsia="Times New Roman" w:hAnsi="Constantia" w:cs="Times New Roman"/>
                <w:b/>
                <w:bCs/>
                <w:color w:val="FF0000"/>
                <w:sz w:val="30"/>
                <w:szCs w:val="30"/>
                <w:lang w:eastAsia="tr-TR"/>
              </w:rPr>
              <w:t>6</w:t>
            </w:r>
          </w:p>
          <w:p w14:paraId="589DA238" w14:textId="77777777" w:rsidR="000F1658" w:rsidRPr="001E4605" w:rsidRDefault="000F1658" w:rsidP="00A034AC">
            <w:pPr>
              <w:jc w:val="center"/>
              <w:rPr>
                <w:rFonts w:ascii="Constantia" w:eastAsia="Times New Roman" w:hAnsi="Constantia" w:cs="Times New Roman"/>
                <w:b/>
                <w:bCs/>
                <w:color w:val="FF0000"/>
                <w:sz w:val="20"/>
                <w:szCs w:val="20"/>
                <w:lang w:eastAsia="tr-TR"/>
              </w:rPr>
            </w:pPr>
            <w:proofErr w:type="gramStart"/>
            <w:r w:rsidRPr="001E4605">
              <w:rPr>
                <w:rFonts w:ascii="Constantia" w:eastAsia="Times New Roman" w:hAnsi="Constantia" w:cs="Times New Roman"/>
                <w:b/>
                <w:bCs/>
                <w:sz w:val="20"/>
                <w:szCs w:val="20"/>
                <w:lang w:eastAsia="tr-TR"/>
              </w:rPr>
              <w:t>öğretim</w:t>
            </w:r>
            <w:proofErr w:type="gramEnd"/>
            <w:r w:rsidRPr="001E4605">
              <w:rPr>
                <w:rFonts w:ascii="Constantia" w:eastAsia="Times New Roman" w:hAnsi="Constantia" w:cs="Times New Roman"/>
                <w:b/>
                <w:bCs/>
                <w:sz w:val="20"/>
                <w:szCs w:val="20"/>
                <w:lang w:eastAsia="tr-TR"/>
              </w:rPr>
              <w:t xml:space="preserve"> üyesi olması gerekmektedir.</w:t>
            </w:r>
          </w:p>
        </w:tc>
      </w:tr>
    </w:tbl>
    <w:p w14:paraId="54CFCBAF" w14:textId="77777777" w:rsidR="000F1658" w:rsidRPr="001E4605" w:rsidRDefault="000F1658" w:rsidP="004305C8">
      <w:pPr>
        <w:spacing w:after="0" w:line="240" w:lineRule="auto"/>
        <w:rPr>
          <w:rFonts w:ascii="Constantia" w:hAnsi="Constantia" w:cs="Times New Roman"/>
        </w:rPr>
      </w:pPr>
    </w:p>
    <w:p w14:paraId="1CFC60A2" w14:textId="77777777" w:rsidR="00527D36" w:rsidRPr="001E4605" w:rsidRDefault="00527D36" w:rsidP="004305C8">
      <w:pPr>
        <w:spacing w:after="0" w:line="240" w:lineRule="auto"/>
        <w:rPr>
          <w:rFonts w:ascii="Constantia" w:hAnsi="Constantia" w:cs="Times New Roman"/>
        </w:rPr>
      </w:pPr>
    </w:p>
    <w:p w14:paraId="28AA3805" w14:textId="77777777" w:rsidR="00A10824" w:rsidRPr="001E4605" w:rsidRDefault="00A10824" w:rsidP="004305C8">
      <w:pPr>
        <w:spacing w:after="0" w:line="240" w:lineRule="auto"/>
        <w:rPr>
          <w:rFonts w:ascii="Constantia" w:hAnsi="Constantia" w:cs="Times New Roman"/>
        </w:rPr>
      </w:pPr>
    </w:p>
    <w:p w14:paraId="51DF2D54" w14:textId="77777777" w:rsidR="00A10824" w:rsidRPr="001E4605" w:rsidRDefault="00A10824" w:rsidP="004305C8">
      <w:pPr>
        <w:spacing w:after="0" w:line="240" w:lineRule="auto"/>
        <w:rPr>
          <w:rFonts w:ascii="Constantia" w:hAnsi="Constantia" w:cs="Times New Roman"/>
        </w:rPr>
      </w:pPr>
    </w:p>
    <w:p w14:paraId="5889ED9E" w14:textId="5160C001" w:rsidR="005D4783" w:rsidRPr="001E4605" w:rsidRDefault="005D4783" w:rsidP="005D4783">
      <w:pPr>
        <w:pStyle w:val="ListeParagraf"/>
        <w:numPr>
          <w:ilvl w:val="0"/>
          <w:numId w:val="5"/>
        </w:numPr>
        <w:spacing w:after="0" w:line="240" w:lineRule="auto"/>
        <w:rPr>
          <w:rFonts w:ascii="Constantia" w:eastAsia="Times New Roman" w:hAnsi="Constantia" w:cs="Times New Roman"/>
          <w:b/>
          <w:bCs/>
          <w:color w:val="00547A"/>
          <w:sz w:val="24"/>
          <w:szCs w:val="24"/>
          <w:lang w:eastAsia="tr-TR"/>
        </w:rPr>
      </w:pPr>
      <w:r>
        <w:rPr>
          <w:rFonts w:ascii="Constantia" w:eastAsia="Times New Roman" w:hAnsi="Constantia" w:cs="Times New Roman"/>
          <w:b/>
          <w:bCs/>
          <w:color w:val="00547A"/>
          <w:sz w:val="24"/>
          <w:szCs w:val="24"/>
          <w:lang w:eastAsia="tr-TR"/>
        </w:rPr>
        <w:lastRenderedPageBreak/>
        <w:t>Ana Kriterler</w:t>
      </w:r>
    </w:p>
    <w:p w14:paraId="26D52F34" w14:textId="430AD667" w:rsidR="00A10824" w:rsidRPr="005D4783" w:rsidRDefault="00A10824" w:rsidP="005D4783">
      <w:pPr>
        <w:pStyle w:val="ListeParagraf"/>
        <w:spacing w:after="0" w:line="240" w:lineRule="auto"/>
        <w:ind w:left="1068"/>
        <w:rPr>
          <w:rFonts w:ascii="Constantia" w:hAnsi="Constantia" w:cs="Times New Roman"/>
        </w:rPr>
      </w:pPr>
    </w:p>
    <w:tbl>
      <w:tblPr>
        <w:tblStyle w:val="TabloKlavuzu"/>
        <w:tblW w:w="14312" w:type="dxa"/>
        <w:jc w:val="center"/>
        <w:tblLayout w:type="fixed"/>
        <w:tblLook w:val="04A0" w:firstRow="1" w:lastRow="0" w:firstColumn="1" w:lastColumn="0" w:noHBand="0" w:noVBand="1"/>
      </w:tblPr>
      <w:tblGrid>
        <w:gridCol w:w="1980"/>
        <w:gridCol w:w="2835"/>
        <w:gridCol w:w="1984"/>
        <w:gridCol w:w="1843"/>
        <w:gridCol w:w="1701"/>
        <w:gridCol w:w="2268"/>
        <w:gridCol w:w="1701"/>
      </w:tblGrid>
      <w:tr w:rsidR="00CA316A" w:rsidRPr="001E4605" w14:paraId="028AC99E" w14:textId="170A1BAE" w:rsidTr="00C45B0C">
        <w:trPr>
          <w:trHeight w:val="582"/>
          <w:jc w:val="center"/>
        </w:trPr>
        <w:tc>
          <w:tcPr>
            <w:tcW w:w="1980" w:type="dxa"/>
            <w:vAlign w:val="center"/>
          </w:tcPr>
          <w:p w14:paraId="6C66C9BC" w14:textId="77777777" w:rsidR="00CA316A" w:rsidRPr="00B8299C" w:rsidRDefault="00CA316A" w:rsidP="00A034AC">
            <w:pPr>
              <w:jc w:val="center"/>
              <w:rPr>
                <w:rFonts w:ascii="Constantia" w:eastAsia="Times New Roman" w:hAnsi="Constantia" w:cs="Times New Roman"/>
                <w:sz w:val="20"/>
                <w:szCs w:val="20"/>
                <w:lang w:eastAsia="tr-TR"/>
              </w:rPr>
            </w:pPr>
            <w:r w:rsidRPr="00B8299C">
              <w:rPr>
                <w:rFonts w:ascii="Constantia" w:eastAsia="Times New Roman" w:hAnsi="Constantia" w:cs="Times New Roman"/>
                <w:b/>
                <w:bCs/>
                <w:color w:val="00547A"/>
                <w:sz w:val="20"/>
                <w:szCs w:val="20"/>
                <w:lang w:eastAsia="tr-TR"/>
              </w:rPr>
              <w:t>Öğretim Üyesi Bilgisi</w:t>
            </w:r>
          </w:p>
        </w:tc>
        <w:tc>
          <w:tcPr>
            <w:tcW w:w="2835" w:type="dxa"/>
            <w:vAlign w:val="center"/>
          </w:tcPr>
          <w:p w14:paraId="3E5614E1" w14:textId="77777777" w:rsidR="00CA316A" w:rsidRPr="00B8299C" w:rsidRDefault="00CA316A" w:rsidP="00A034AC">
            <w:pPr>
              <w:jc w:val="center"/>
              <w:rPr>
                <w:rFonts w:ascii="Constantia" w:eastAsia="Times New Roman" w:hAnsi="Constantia" w:cs="Times New Roman"/>
                <w:b/>
                <w:bCs/>
                <w:color w:val="00547A"/>
                <w:sz w:val="20"/>
                <w:szCs w:val="20"/>
                <w:lang w:eastAsia="tr-TR"/>
              </w:rPr>
            </w:pPr>
            <w:r w:rsidRPr="00B8299C">
              <w:rPr>
                <w:rFonts w:ascii="Constantia" w:eastAsia="Times New Roman" w:hAnsi="Constantia" w:cs="Times New Roman"/>
                <w:b/>
                <w:bCs/>
                <w:color w:val="00547A"/>
                <w:sz w:val="20"/>
                <w:szCs w:val="20"/>
                <w:lang w:eastAsia="tr-TR"/>
              </w:rPr>
              <w:t>Doktora veya Doçentlik Bitirme Alanı</w:t>
            </w:r>
          </w:p>
        </w:tc>
        <w:tc>
          <w:tcPr>
            <w:tcW w:w="1984" w:type="dxa"/>
            <w:vAlign w:val="center"/>
          </w:tcPr>
          <w:p w14:paraId="0F652130" w14:textId="51B5AC7A" w:rsidR="00CA316A" w:rsidRPr="00B8299C" w:rsidRDefault="00CA316A" w:rsidP="00A034AC">
            <w:pPr>
              <w:jc w:val="center"/>
              <w:rPr>
                <w:rFonts w:ascii="Constantia" w:eastAsia="Times New Roman" w:hAnsi="Constantia" w:cs="Times New Roman"/>
                <w:b/>
                <w:bCs/>
                <w:color w:val="00547A"/>
                <w:sz w:val="20"/>
                <w:szCs w:val="20"/>
                <w:lang w:eastAsia="tr-TR"/>
              </w:rPr>
            </w:pPr>
            <w:r w:rsidRPr="00B8299C">
              <w:rPr>
                <w:rFonts w:ascii="Constantia" w:eastAsia="Times New Roman" w:hAnsi="Constantia" w:cs="Times New Roman"/>
                <w:b/>
                <w:bCs/>
                <w:color w:val="00547A"/>
                <w:sz w:val="20"/>
                <w:szCs w:val="20"/>
                <w:lang w:eastAsia="tr-TR"/>
              </w:rPr>
              <w:t>Ders Verme Bilgisi</w:t>
            </w:r>
          </w:p>
        </w:tc>
        <w:tc>
          <w:tcPr>
            <w:tcW w:w="1843" w:type="dxa"/>
            <w:vAlign w:val="center"/>
          </w:tcPr>
          <w:p w14:paraId="33943D5C" w14:textId="6B4B9A49" w:rsidR="00CA316A" w:rsidRPr="00B8299C" w:rsidRDefault="00CA316A" w:rsidP="00A034AC">
            <w:pPr>
              <w:jc w:val="center"/>
              <w:rPr>
                <w:rFonts w:ascii="Constantia" w:eastAsia="Times New Roman" w:hAnsi="Constantia" w:cs="Times New Roman"/>
                <w:b/>
                <w:bCs/>
                <w:color w:val="00547A"/>
                <w:sz w:val="20"/>
                <w:szCs w:val="20"/>
                <w:lang w:eastAsia="tr-TR"/>
              </w:rPr>
            </w:pPr>
            <w:r w:rsidRPr="00B8299C">
              <w:rPr>
                <w:rFonts w:ascii="Constantia" w:eastAsia="Times New Roman" w:hAnsi="Constantia" w:cs="Times New Roman"/>
                <w:b/>
                <w:bCs/>
                <w:color w:val="00547A"/>
                <w:sz w:val="20"/>
                <w:szCs w:val="20"/>
                <w:lang w:eastAsia="tr-TR"/>
              </w:rPr>
              <w:t>Alt Yapı İmkânı</w:t>
            </w:r>
          </w:p>
        </w:tc>
        <w:tc>
          <w:tcPr>
            <w:tcW w:w="1701" w:type="dxa"/>
            <w:vAlign w:val="center"/>
          </w:tcPr>
          <w:p w14:paraId="76E99903" w14:textId="4BE671AB" w:rsidR="00CA316A" w:rsidRPr="00CB67E6" w:rsidRDefault="00CA316A" w:rsidP="00CB67E6">
            <w:pPr>
              <w:jc w:val="center"/>
              <w:rPr>
                <w:rFonts w:ascii="Constantia" w:eastAsia="Times New Roman" w:hAnsi="Constantia" w:cs="Times New Roman"/>
                <w:b/>
                <w:bCs/>
                <w:color w:val="00547A"/>
                <w:sz w:val="18"/>
                <w:szCs w:val="18"/>
                <w:lang w:eastAsia="tr-TR"/>
              </w:rPr>
            </w:pPr>
            <w:r w:rsidRPr="00CB67E6">
              <w:rPr>
                <w:rFonts w:ascii="Constantia" w:eastAsia="Times New Roman" w:hAnsi="Constantia" w:cs="Times New Roman"/>
                <w:b/>
                <w:bCs/>
                <w:color w:val="00547A"/>
                <w:sz w:val="18"/>
                <w:szCs w:val="18"/>
                <w:lang w:eastAsia="tr-TR"/>
              </w:rPr>
              <w:t>YÖK Yetkinliği</w:t>
            </w:r>
          </w:p>
        </w:tc>
        <w:tc>
          <w:tcPr>
            <w:tcW w:w="2268" w:type="dxa"/>
            <w:vAlign w:val="center"/>
          </w:tcPr>
          <w:p w14:paraId="6413750B" w14:textId="597E12AB" w:rsidR="00CA316A" w:rsidRDefault="00CA316A" w:rsidP="00E740BF">
            <w:pPr>
              <w:jc w:val="center"/>
              <w:rPr>
                <w:rFonts w:ascii="Constantia" w:eastAsia="Times New Roman" w:hAnsi="Constantia" w:cs="Times New Roman"/>
                <w:b/>
                <w:bCs/>
                <w:color w:val="00547A"/>
                <w:sz w:val="18"/>
                <w:szCs w:val="18"/>
                <w:lang w:eastAsia="tr-TR"/>
              </w:rPr>
            </w:pPr>
            <w:r w:rsidRPr="00CB67E6">
              <w:rPr>
                <w:rFonts w:ascii="Constantia" w:eastAsia="Times New Roman" w:hAnsi="Constantia" w:cs="Times New Roman"/>
                <w:b/>
                <w:bCs/>
                <w:color w:val="00547A"/>
                <w:sz w:val="18"/>
                <w:szCs w:val="18"/>
                <w:lang w:eastAsia="tr-TR"/>
              </w:rPr>
              <w:t xml:space="preserve">Yayın Sayısı </w:t>
            </w:r>
          </w:p>
          <w:p w14:paraId="23ED4D92" w14:textId="7676C97A" w:rsidR="00CA316A" w:rsidRPr="00C45B0C" w:rsidRDefault="00CA316A" w:rsidP="00E740BF">
            <w:pPr>
              <w:jc w:val="center"/>
              <w:rPr>
                <w:rFonts w:ascii="Constantia" w:eastAsia="Times New Roman" w:hAnsi="Constantia" w:cs="Times New Roman"/>
                <w:b/>
                <w:bCs/>
                <w:color w:val="00547A"/>
                <w:sz w:val="16"/>
                <w:szCs w:val="16"/>
                <w:lang w:eastAsia="tr-TR"/>
              </w:rPr>
            </w:pPr>
            <w:r w:rsidRPr="00C45B0C">
              <w:rPr>
                <w:rFonts w:ascii="Constantia" w:eastAsia="Times New Roman" w:hAnsi="Constantia" w:cs="Times New Roman"/>
                <w:b/>
                <w:bCs/>
                <w:color w:val="00547A"/>
                <w:sz w:val="16"/>
                <w:szCs w:val="16"/>
                <w:lang w:eastAsia="tr-TR"/>
              </w:rPr>
              <w:t>(Yüksek Lisans-Doktora)</w:t>
            </w:r>
          </w:p>
        </w:tc>
        <w:tc>
          <w:tcPr>
            <w:tcW w:w="1701" w:type="dxa"/>
            <w:vAlign w:val="center"/>
          </w:tcPr>
          <w:p w14:paraId="00FB997E" w14:textId="77777777" w:rsidR="00CA316A" w:rsidRDefault="00CA316A" w:rsidP="00E740BF">
            <w:pPr>
              <w:jc w:val="center"/>
              <w:rPr>
                <w:rFonts w:ascii="Constantia" w:eastAsia="Times New Roman" w:hAnsi="Constantia" w:cs="Times New Roman"/>
                <w:b/>
                <w:bCs/>
                <w:color w:val="00547A"/>
                <w:sz w:val="18"/>
                <w:szCs w:val="18"/>
                <w:lang w:eastAsia="tr-TR"/>
              </w:rPr>
            </w:pPr>
            <w:r w:rsidRPr="00CB67E6">
              <w:rPr>
                <w:rFonts w:ascii="Constantia" w:eastAsia="Times New Roman" w:hAnsi="Constantia" w:cs="Times New Roman"/>
                <w:b/>
                <w:bCs/>
                <w:color w:val="00547A"/>
                <w:sz w:val="18"/>
                <w:szCs w:val="18"/>
                <w:lang w:eastAsia="tr-TR"/>
              </w:rPr>
              <w:t>Akreditasyon</w:t>
            </w:r>
          </w:p>
          <w:p w14:paraId="79D4A891" w14:textId="2A8458E8" w:rsidR="00CA316A" w:rsidRPr="00C45B0C" w:rsidRDefault="00CA316A" w:rsidP="00E740BF">
            <w:pPr>
              <w:jc w:val="center"/>
              <w:rPr>
                <w:rFonts w:ascii="Constantia" w:eastAsia="Times New Roman" w:hAnsi="Constantia" w:cs="Times New Roman"/>
                <w:b/>
                <w:bCs/>
                <w:color w:val="00547A"/>
                <w:sz w:val="16"/>
                <w:szCs w:val="16"/>
                <w:lang w:eastAsia="tr-TR"/>
              </w:rPr>
            </w:pPr>
            <w:r w:rsidRPr="00C45B0C">
              <w:rPr>
                <w:rFonts w:ascii="Constantia" w:eastAsia="Times New Roman" w:hAnsi="Constantia" w:cs="Times New Roman"/>
                <w:b/>
                <w:bCs/>
                <w:color w:val="00547A"/>
                <w:sz w:val="16"/>
                <w:szCs w:val="16"/>
                <w:lang w:eastAsia="tr-TR"/>
              </w:rPr>
              <w:t>(Doktora)</w:t>
            </w:r>
          </w:p>
        </w:tc>
      </w:tr>
      <w:tr w:rsidR="00CA316A" w:rsidRPr="001E4605" w14:paraId="24AB6414" w14:textId="6E53B204" w:rsidTr="00C45B0C">
        <w:trPr>
          <w:trHeight w:hRule="exact" w:val="3534"/>
          <w:jc w:val="center"/>
        </w:trPr>
        <w:tc>
          <w:tcPr>
            <w:tcW w:w="1980" w:type="dxa"/>
          </w:tcPr>
          <w:p w14:paraId="01F4C315" w14:textId="77777777" w:rsidR="00CA316A" w:rsidRPr="001E4605" w:rsidRDefault="00CA316A" w:rsidP="00A034AC">
            <w:pPr>
              <w:autoSpaceDE w:val="0"/>
              <w:autoSpaceDN w:val="0"/>
              <w:adjustRightInd w:val="0"/>
              <w:jc w:val="both"/>
              <w:rPr>
                <w:rFonts w:ascii="Constantia" w:eastAsia="Times New Roman" w:hAnsi="Constantia" w:cs="Times New Roman"/>
                <w:b/>
                <w:bCs/>
                <w:color w:val="00547A"/>
                <w:sz w:val="18"/>
                <w:szCs w:val="18"/>
                <w:lang w:eastAsia="tr-TR"/>
              </w:rPr>
            </w:pPr>
            <w:r w:rsidRPr="001E4605">
              <w:rPr>
                <w:rFonts w:ascii="Constantia" w:hAnsi="Constantia" w:cs="Times New Roman"/>
                <w:sz w:val="18"/>
                <w:szCs w:val="18"/>
              </w:rPr>
              <w:t xml:space="preserve">Öğretim üyeleri, programın açılacağı üniversite kadrosunda görev yapmakta olup </w:t>
            </w:r>
            <w:r w:rsidRPr="00CA1AEA">
              <w:rPr>
                <w:rFonts w:ascii="Constantia" w:hAnsi="Constantia" w:cs="Times New Roman"/>
                <w:color w:val="FF0000"/>
                <w:sz w:val="18"/>
                <w:szCs w:val="18"/>
              </w:rPr>
              <w:t>doktorası veya doçentliği programın açılacağı alanda, söz konusu program disiplinler arası ise doktora veya doçentliği Yükseköğretim Yürütme Kurulunun belirlediği doğrudan ilişkili alanlarda olmalıdır.</w:t>
            </w:r>
          </w:p>
        </w:tc>
        <w:tc>
          <w:tcPr>
            <w:tcW w:w="2835" w:type="dxa"/>
          </w:tcPr>
          <w:p w14:paraId="25ECC0AA" w14:textId="77777777" w:rsidR="00CA316A" w:rsidRPr="001E4605" w:rsidRDefault="00CA316A" w:rsidP="00A034AC">
            <w:pPr>
              <w:autoSpaceDE w:val="0"/>
              <w:autoSpaceDN w:val="0"/>
              <w:adjustRightInd w:val="0"/>
              <w:jc w:val="both"/>
              <w:rPr>
                <w:rFonts w:ascii="Constantia" w:hAnsi="Constantia" w:cs="Times New Roman"/>
                <w:b/>
                <w:color w:val="000000"/>
                <w:sz w:val="18"/>
                <w:szCs w:val="18"/>
              </w:rPr>
            </w:pPr>
            <w:r w:rsidRPr="001E4605">
              <w:rPr>
                <w:rFonts w:ascii="Constantia" w:hAnsi="Constantia" w:cs="Times New Roman"/>
                <w:sz w:val="18"/>
                <w:szCs w:val="18"/>
              </w:rPr>
              <w:t xml:space="preserve">Doktora programı, en az ikisi profesör, birisinin profesör olması hâlinde ise en az ikisi doçent olmak üzere, üniversite kadrosunda asgari altı öğretim üyesi ile açılabilir. </w:t>
            </w:r>
            <w:r w:rsidRPr="001E4605">
              <w:rPr>
                <w:rFonts w:ascii="Constantia" w:hAnsi="Constantia" w:cs="Times New Roman"/>
                <w:color w:val="FF0000"/>
                <w:sz w:val="18"/>
                <w:szCs w:val="18"/>
              </w:rPr>
              <w:t>Lisans programındaki ana bilim/ana sanat dalı ile aynı isimde doktora programı açılması hâlinde bu öğretim üyelerinin dördü doğrudan programın açılacağı alandan olmak şartıyla ikisi Yükseköğretim Yürütme Kurulunun belirlediği ilgili alanlardan olabilir.</w:t>
            </w:r>
          </w:p>
        </w:tc>
        <w:tc>
          <w:tcPr>
            <w:tcW w:w="1984" w:type="dxa"/>
          </w:tcPr>
          <w:p w14:paraId="33E733AC" w14:textId="4A4C9FE0" w:rsidR="00CA316A" w:rsidRPr="0074397F" w:rsidRDefault="00CA316A" w:rsidP="00327B43">
            <w:pPr>
              <w:jc w:val="both"/>
              <w:rPr>
                <w:rFonts w:ascii="Constantia" w:hAnsi="Constantia"/>
                <w:color w:val="FF0000"/>
              </w:rPr>
            </w:pPr>
            <w:r w:rsidRPr="0074397F">
              <w:rPr>
                <w:rFonts w:ascii="Constantia" w:hAnsi="Constantia" w:cs="Times New Roman"/>
                <w:color w:val="FF0000"/>
                <w:sz w:val="18"/>
                <w:szCs w:val="18"/>
              </w:rPr>
              <w:t>Yüksek lisans programı açılabilmesi için en az iki yarıyıl lisans programında ders vermiş olması, doktora programı açılabilmesi için ise söz konusu öğretim üyelerinin en az dört yarıyıl lisans ya da iki yarıyıl tezli yüksek lisans programında ders vermiş olması gerekir.</w:t>
            </w:r>
          </w:p>
          <w:p w14:paraId="463066B8" w14:textId="09D46304" w:rsidR="00CA316A" w:rsidRPr="001E4605" w:rsidRDefault="00CA316A" w:rsidP="000B2FAC">
            <w:pPr>
              <w:autoSpaceDE w:val="0"/>
              <w:autoSpaceDN w:val="0"/>
              <w:adjustRightInd w:val="0"/>
              <w:jc w:val="both"/>
              <w:rPr>
                <w:rFonts w:ascii="Constantia" w:hAnsi="Constantia" w:cs="Times New Roman"/>
                <w:sz w:val="18"/>
                <w:szCs w:val="18"/>
              </w:rPr>
            </w:pPr>
          </w:p>
        </w:tc>
        <w:tc>
          <w:tcPr>
            <w:tcW w:w="1843" w:type="dxa"/>
          </w:tcPr>
          <w:p w14:paraId="58C25646" w14:textId="3FA54A6B" w:rsidR="00CA316A" w:rsidRPr="001E4605" w:rsidRDefault="00CA316A" w:rsidP="00053FF9">
            <w:pPr>
              <w:autoSpaceDE w:val="0"/>
              <w:autoSpaceDN w:val="0"/>
              <w:adjustRightInd w:val="0"/>
              <w:jc w:val="both"/>
              <w:rPr>
                <w:rFonts w:ascii="Constantia" w:eastAsia="Times New Roman" w:hAnsi="Constantia" w:cs="Times New Roman"/>
                <w:b/>
                <w:bCs/>
                <w:color w:val="00547A"/>
                <w:sz w:val="18"/>
                <w:szCs w:val="18"/>
                <w:lang w:eastAsia="tr-TR"/>
              </w:rPr>
            </w:pPr>
            <w:r w:rsidRPr="001E4605">
              <w:rPr>
                <w:rFonts w:ascii="Constantia" w:hAnsi="Constantia" w:cs="Times New Roman"/>
                <w:sz w:val="18"/>
                <w:szCs w:val="18"/>
              </w:rPr>
              <w:t>Lisansüstü eğitim-öğretim programı açacak üniversitenin ilgili program için gerekli kütüphane ve laboratuvar gibi eğitim-öğretim ve araştırma altyapı imkânlarına sahip olması gerekir.</w:t>
            </w:r>
          </w:p>
        </w:tc>
        <w:tc>
          <w:tcPr>
            <w:tcW w:w="1701" w:type="dxa"/>
          </w:tcPr>
          <w:p w14:paraId="68AA3425" w14:textId="2B78329C" w:rsidR="00CA316A" w:rsidRPr="001E4605" w:rsidRDefault="00CA316A" w:rsidP="00327B43">
            <w:pPr>
              <w:autoSpaceDE w:val="0"/>
              <w:autoSpaceDN w:val="0"/>
              <w:adjustRightInd w:val="0"/>
              <w:jc w:val="both"/>
              <w:rPr>
                <w:rFonts w:ascii="Constantia" w:hAnsi="Constantia" w:cs="Times New Roman"/>
                <w:sz w:val="18"/>
                <w:szCs w:val="18"/>
              </w:rPr>
            </w:pPr>
            <w:r w:rsidRPr="001E4605">
              <w:rPr>
                <w:rFonts w:ascii="Constantia" w:hAnsi="Constantia" w:cs="Times New Roman"/>
                <w:sz w:val="18"/>
                <w:szCs w:val="18"/>
              </w:rPr>
              <w:t>Yüksek lisans ve doktora programlarında farklı bilim/sanat dallarından öğretim üyelerinin gerekliliği hususunda Yükseköğretim Yürütme Kurulu yetkilidir.</w:t>
            </w:r>
          </w:p>
        </w:tc>
        <w:tc>
          <w:tcPr>
            <w:tcW w:w="2268" w:type="dxa"/>
          </w:tcPr>
          <w:p w14:paraId="43AD734F" w14:textId="77777777" w:rsidR="00CA316A" w:rsidRPr="001E4605" w:rsidRDefault="00CA316A" w:rsidP="00B77CF7">
            <w:pPr>
              <w:autoSpaceDE w:val="0"/>
              <w:autoSpaceDN w:val="0"/>
              <w:adjustRightInd w:val="0"/>
              <w:jc w:val="both"/>
              <w:rPr>
                <w:rFonts w:ascii="Constantia" w:hAnsi="Constantia" w:cs="Times New Roman"/>
                <w:color w:val="FF0000"/>
                <w:sz w:val="18"/>
                <w:szCs w:val="18"/>
              </w:rPr>
            </w:pPr>
            <w:r w:rsidRPr="001E4605">
              <w:rPr>
                <w:rFonts w:ascii="Constantia" w:hAnsi="Constantia" w:cs="TimesNewRomanPSMT"/>
                <w:sz w:val="18"/>
                <w:szCs w:val="18"/>
              </w:rPr>
              <w:t xml:space="preserve">Başvuru yapılan yüksek lisans programında görev alacak öğretim üyeleri başına düşen yayın/eser sayısı ortalaması, </w:t>
            </w:r>
            <w:r w:rsidRPr="001E4605">
              <w:rPr>
                <w:rFonts w:ascii="Constantia" w:hAnsi="Constantia" w:cs="TimesNewRomanPSMT"/>
                <w:color w:val="FF0000"/>
                <w:sz w:val="18"/>
                <w:szCs w:val="18"/>
              </w:rPr>
              <w:t>müracaat edilen yıldan önceki takvim yılı dikkate alınarak en az 1 olmalıdır.</w:t>
            </w:r>
          </w:p>
          <w:p w14:paraId="7414C423" w14:textId="77777777" w:rsidR="00CA316A" w:rsidRPr="001E4605" w:rsidRDefault="00CA316A" w:rsidP="00327B43">
            <w:pPr>
              <w:autoSpaceDE w:val="0"/>
              <w:autoSpaceDN w:val="0"/>
              <w:adjustRightInd w:val="0"/>
              <w:jc w:val="both"/>
              <w:rPr>
                <w:rFonts w:ascii="Constantia" w:hAnsi="Constantia" w:cs="Times New Roman"/>
                <w:sz w:val="18"/>
                <w:szCs w:val="18"/>
              </w:rPr>
            </w:pPr>
          </w:p>
        </w:tc>
        <w:tc>
          <w:tcPr>
            <w:tcW w:w="1701" w:type="dxa"/>
          </w:tcPr>
          <w:p w14:paraId="7E415BE6" w14:textId="3C26DDD9" w:rsidR="00CA316A" w:rsidRPr="00CB67E6" w:rsidRDefault="00CA316A" w:rsidP="00CA502C">
            <w:pPr>
              <w:autoSpaceDE w:val="0"/>
              <w:autoSpaceDN w:val="0"/>
              <w:adjustRightInd w:val="0"/>
              <w:jc w:val="both"/>
              <w:rPr>
                <w:rFonts w:ascii="Constantia" w:hAnsi="Constantia" w:cs="TimesNewRomanPSMT"/>
                <w:color w:val="FF0000"/>
                <w:sz w:val="18"/>
                <w:szCs w:val="18"/>
              </w:rPr>
            </w:pPr>
            <w:r w:rsidRPr="00CB67E6">
              <w:rPr>
                <w:rFonts w:ascii="Constantia" w:hAnsi="Constantia" w:cs="TimesNewRomanPSMT"/>
                <w:sz w:val="18"/>
                <w:szCs w:val="18"/>
              </w:rPr>
              <w:t xml:space="preserve">Doktora programına üniversitenin başvuru yapabilmesi için </w:t>
            </w:r>
            <w:r w:rsidRPr="00CB67E6">
              <w:rPr>
                <w:rFonts w:ascii="Constantia" w:hAnsi="Constantia" w:cs="TimesNewRomanPSMT"/>
                <w:color w:val="FF0000"/>
                <w:sz w:val="18"/>
                <w:szCs w:val="18"/>
              </w:rPr>
              <w:t>en az bir program</w:t>
            </w:r>
          </w:p>
          <w:p w14:paraId="1BE140A9" w14:textId="2C6F753A" w:rsidR="00CA316A" w:rsidRPr="001E4605" w:rsidRDefault="00CA316A" w:rsidP="00CA502C">
            <w:pPr>
              <w:autoSpaceDE w:val="0"/>
              <w:autoSpaceDN w:val="0"/>
              <w:adjustRightInd w:val="0"/>
              <w:jc w:val="both"/>
              <w:rPr>
                <w:rFonts w:ascii="Constantia" w:hAnsi="Constantia" w:cs="Times New Roman"/>
                <w:sz w:val="18"/>
                <w:szCs w:val="18"/>
              </w:rPr>
            </w:pPr>
            <w:proofErr w:type="gramStart"/>
            <w:r w:rsidRPr="00CB67E6">
              <w:rPr>
                <w:rFonts w:ascii="Constantia" w:hAnsi="Constantia" w:cs="TimesNewRomanPSMT"/>
                <w:color w:val="FF0000"/>
                <w:sz w:val="18"/>
                <w:szCs w:val="18"/>
              </w:rPr>
              <w:t>akreditasyonunun</w:t>
            </w:r>
            <w:proofErr w:type="gramEnd"/>
            <w:r w:rsidRPr="00CB67E6">
              <w:rPr>
                <w:rFonts w:ascii="Constantia" w:hAnsi="Constantia" w:cs="TimesNewRomanPSMT"/>
                <w:color w:val="FF0000"/>
                <w:sz w:val="18"/>
                <w:szCs w:val="18"/>
              </w:rPr>
              <w:t xml:space="preserve"> olması gerekmektedir.</w:t>
            </w:r>
          </w:p>
        </w:tc>
      </w:tr>
    </w:tbl>
    <w:p w14:paraId="24BB513D" w14:textId="77777777" w:rsidR="00827C7A" w:rsidRDefault="00827C7A" w:rsidP="004305C8">
      <w:pPr>
        <w:spacing w:after="0" w:line="240" w:lineRule="auto"/>
        <w:rPr>
          <w:rFonts w:ascii="Constantia" w:hAnsi="Constantia" w:cs="Times New Roman"/>
        </w:rPr>
      </w:pPr>
    </w:p>
    <w:p w14:paraId="1DCA0702" w14:textId="6A7B8EB9" w:rsidR="00C30792" w:rsidRDefault="00C30792" w:rsidP="004305C8">
      <w:pPr>
        <w:spacing w:after="0" w:line="240" w:lineRule="auto"/>
        <w:rPr>
          <w:rFonts w:ascii="Constantia" w:hAnsi="Constantia" w:cs="Times New Roman"/>
        </w:rPr>
      </w:pPr>
    </w:p>
    <w:p w14:paraId="211F357D" w14:textId="77777777" w:rsidR="00C30792" w:rsidRDefault="00C30792" w:rsidP="004305C8">
      <w:pPr>
        <w:spacing w:after="0" w:line="240" w:lineRule="auto"/>
        <w:rPr>
          <w:rFonts w:ascii="Constantia" w:hAnsi="Constantia" w:cs="Times New Roman"/>
        </w:rPr>
      </w:pPr>
    </w:p>
    <w:p w14:paraId="4225E0E3" w14:textId="0D769BCC" w:rsidR="0069535E" w:rsidRPr="001E4605" w:rsidRDefault="0069535E" w:rsidP="0069535E">
      <w:pPr>
        <w:pStyle w:val="ListeParagraf"/>
        <w:numPr>
          <w:ilvl w:val="0"/>
          <w:numId w:val="5"/>
        </w:numPr>
        <w:spacing w:after="0" w:line="240" w:lineRule="auto"/>
        <w:rPr>
          <w:rFonts w:ascii="Constantia" w:eastAsia="Times New Roman" w:hAnsi="Constantia" w:cs="Times New Roman"/>
          <w:b/>
          <w:bCs/>
          <w:color w:val="00547A"/>
          <w:sz w:val="24"/>
          <w:szCs w:val="24"/>
          <w:lang w:eastAsia="tr-TR"/>
        </w:rPr>
      </w:pPr>
      <w:r>
        <w:rPr>
          <w:rFonts w:ascii="Constantia" w:eastAsia="Times New Roman" w:hAnsi="Constantia" w:cs="Times New Roman"/>
          <w:b/>
          <w:bCs/>
          <w:color w:val="00547A"/>
          <w:sz w:val="24"/>
          <w:szCs w:val="24"/>
          <w:lang w:eastAsia="tr-TR"/>
        </w:rPr>
        <w:t>Program Yeterlikleri</w:t>
      </w:r>
    </w:p>
    <w:p w14:paraId="39D340E7" w14:textId="6A603D90" w:rsidR="0069535E" w:rsidRPr="0069535E" w:rsidRDefault="0069535E" w:rsidP="0069535E">
      <w:pPr>
        <w:autoSpaceDE w:val="0"/>
        <w:autoSpaceDN w:val="0"/>
        <w:adjustRightInd w:val="0"/>
        <w:spacing w:after="0" w:line="240" w:lineRule="auto"/>
        <w:jc w:val="both"/>
        <w:rPr>
          <w:rFonts w:ascii="Constantia" w:hAnsi="Constantia" w:cs="TimesNewRomanPSMT"/>
        </w:rPr>
      </w:pPr>
    </w:p>
    <w:tbl>
      <w:tblPr>
        <w:tblStyle w:val="TabloKlavuzu"/>
        <w:tblW w:w="14742" w:type="dxa"/>
        <w:tblInd w:w="421" w:type="dxa"/>
        <w:tblLayout w:type="fixed"/>
        <w:tblLook w:val="04A0" w:firstRow="1" w:lastRow="0" w:firstColumn="1" w:lastColumn="0" w:noHBand="0" w:noVBand="1"/>
      </w:tblPr>
      <w:tblGrid>
        <w:gridCol w:w="6095"/>
        <w:gridCol w:w="8647"/>
      </w:tblGrid>
      <w:tr w:rsidR="0069535E" w:rsidRPr="001E4605" w14:paraId="4FA1F975" w14:textId="77777777" w:rsidTr="00B8299C">
        <w:trPr>
          <w:trHeight w:val="582"/>
        </w:trPr>
        <w:tc>
          <w:tcPr>
            <w:tcW w:w="6095" w:type="dxa"/>
            <w:vAlign w:val="center"/>
          </w:tcPr>
          <w:p w14:paraId="45F55869" w14:textId="3EB96B90" w:rsidR="0069535E" w:rsidRPr="00B8299C" w:rsidRDefault="0069535E" w:rsidP="00A034AC">
            <w:pPr>
              <w:jc w:val="center"/>
              <w:rPr>
                <w:rFonts w:ascii="Constantia" w:eastAsia="Times New Roman" w:hAnsi="Constantia" w:cs="Times New Roman"/>
                <w:sz w:val="20"/>
                <w:szCs w:val="20"/>
                <w:lang w:eastAsia="tr-TR"/>
              </w:rPr>
            </w:pPr>
            <w:r w:rsidRPr="00B8299C">
              <w:rPr>
                <w:rFonts w:ascii="Constantia" w:eastAsia="Times New Roman" w:hAnsi="Constantia" w:cs="Times New Roman"/>
                <w:b/>
                <w:bCs/>
                <w:color w:val="00547A"/>
                <w:sz w:val="20"/>
                <w:szCs w:val="20"/>
                <w:lang w:eastAsia="tr-TR"/>
              </w:rPr>
              <w:t>Öğretim Üyesi Yeterliliği</w:t>
            </w:r>
          </w:p>
        </w:tc>
        <w:tc>
          <w:tcPr>
            <w:tcW w:w="8647" w:type="dxa"/>
            <w:vAlign w:val="center"/>
          </w:tcPr>
          <w:p w14:paraId="704D84EA" w14:textId="77777777" w:rsidR="0069535E" w:rsidRPr="00B8299C" w:rsidRDefault="0069535E" w:rsidP="00A034AC">
            <w:pPr>
              <w:jc w:val="center"/>
              <w:rPr>
                <w:rFonts w:ascii="Constantia" w:eastAsia="Times New Roman" w:hAnsi="Constantia" w:cs="Times New Roman"/>
                <w:b/>
                <w:bCs/>
                <w:color w:val="00547A"/>
                <w:sz w:val="20"/>
                <w:szCs w:val="20"/>
                <w:lang w:eastAsia="tr-TR"/>
              </w:rPr>
            </w:pPr>
            <w:r w:rsidRPr="00B8299C">
              <w:rPr>
                <w:rFonts w:ascii="Constantia" w:eastAsia="Times New Roman" w:hAnsi="Constantia" w:cs="Times New Roman"/>
                <w:b/>
                <w:bCs/>
                <w:color w:val="00547A"/>
                <w:sz w:val="20"/>
                <w:szCs w:val="20"/>
                <w:lang w:eastAsia="tr-TR"/>
              </w:rPr>
              <w:t>Doktora veya Doçentlik Bitirme Alanı</w:t>
            </w:r>
          </w:p>
        </w:tc>
      </w:tr>
      <w:tr w:rsidR="0069535E" w:rsidRPr="001E4605" w14:paraId="675F2721" w14:textId="77777777" w:rsidTr="0074397F">
        <w:trPr>
          <w:trHeight w:hRule="exact" w:val="433"/>
        </w:trPr>
        <w:tc>
          <w:tcPr>
            <w:tcW w:w="6095" w:type="dxa"/>
          </w:tcPr>
          <w:p w14:paraId="13EBD6F9" w14:textId="7B4B4EA0" w:rsidR="0069535E" w:rsidRPr="001E4605" w:rsidRDefault="0069535E" w:rsidP="0074397F">
            <w:pPr>
              <w:autoSpaceDE w:val="0"/>
              <w:autoSpaceDN w:val="0"/>
              <w:adjustRightInd w:val="0"/>
              <w:jc w:val="both"/>
              <w:rPr>
                <w:rFonts w:ascii="Constantia" w:eastAsia="Times New Roman" w:hAnsi="Constantia" w:cs="Times New Roman"/>
                <w:b/>
                <w:bCs/>
                <w:color w:val="00547A"/>
                <w:sz w:val="18"/>
                <w:szCs w:val="18"/>
                <w:lang w:eastAsia="tr-TR"/>
              </w:rPr>
            </w:pPr>
            <w:r w:rsidRPr="0069535E">
              <w:rPr>
                <w:rFonts w:ascii="Constantia" w:hAnsi="Constantia" w:cs="TimesNewRomanPSMT"/>
                <w:sz w:val="18"/>
                <w:szCs w:val="18"/>
              </w:rPr>
              <w:t xml:space="preserve">Lisansüstü programlarda görev alacak </w:t>
            </w:r>
            <w:r w:rsidRPr="00B95A02">
              <w:rPr>
                <w:rFonts w:ascii="Constantia" w:hAnsi="Constantia" w:cs="TimesNewRomanPSMT"/>
                <w:color w:val="FF0000"/>
                <w:sz w:val="18"/>
                <w:szCs w:val="18"/>
              </w:rPr>
              <w:t>öğretim üyelerinin</w:t>
            </w:r>
            <w:r w:rsidR="00B95A02" w:rsidRPr="00B95A02">
              <w:rPr>
                <w:rFonts w:ascii="Constantia" w:hAnsi="Constantia" w:cs="TimesNewRomanPSMT"/>
                <w:color w:val="FF0000"/>
                <w:sz w:val="18"/>
                <w:szCs w:val="18"/>
              </w:rPr>
              <w:t xml:space="preserve"> </w:t>
            </w:r>
            <w:r w:rsidRPr="00B95A02">
              <w:rPr>
                <w:rFonts w:ascii="Constantia" w:hAnsi="Constantia" w:cs="TimesNewRomanPSMT"/>
                <w:color w:val="FF0000"/>
                <w:sz w:val="18"/>
                <w:szCs w:val="18"/>
              </w:rPr>
              <w:t>de yukarıda yer alan yayın şartını sağlaması gerekir.</w:t>
            </w:r>
          </w:p>
        </w:tc>
        <w:tc>
          <w:tcPr>
            <w:tcW w:w="8647" w:type="dxa"/>
          </w:tcPr>
          <w:p w14:paraId="59A2BD49" w14:textId="3EE8C373" w:rsidR="0069535E" w:rsidRPr="0069535E" w:rsidRDefault="0069535E" w:rsidP="001F7C88">
            <w:pPr>
              <w:autoSpaceDE w:val="0"/>
              <w:autoSpaceDN w:val="0"/>
              <w:adjustRightInd w:val="0"/>
              <w:jc w:val="both"/>
              <w:rPr>
                <w:rFonts w:ascii="Constantia" w:hAnsi="Constantia" w:cs="Times New Roman"/>
                <w:b/>
                <w:color w:val="000000"/>
                <w:sz w:val="18"/>
                <w:szCs w:val="18"/>
              </w:rPr>
            </w:pPr>
            <w:r w:rsidRPr="0069535E">
              <w:rPr>
                <w:rFonts w:ascii="Constantia" w:hAnsi="Constantia" w:cs="TimesNewRomanPSMT"/>
                <w:sz w:val="18"/>
                <w:szCs w:val="18"/>
              </w:rPr>
              <w:t xml:space="preserve">Asgari öğretim üyesi yeterliliklerinin </w:t>
            </w:r>
            <w:r w:rsidRPr="001F7C88">
              <w:rPr>
                <w:rFonts w:ascii="Constantia" w:hAnsi="Constantia" w:cs="TimesNewRomanPSMT"/>
                <w:color w:val="FF0000"/>
                <w:sz w:val="18"/>
                <w:szCs w:val="18"/>
              </w:rPr>
              <w:t xml:space="preserve">her yıl Mayıs ayında, öğretim üyelerinin yayın yeterliliklerinin ise </w:t>
            </w:r>
            <w:r w:rsidR="00BF1FA8" w:rsidRPr="001F7C88">
              <w:rPr>
                <w:rFonts w:ascii="Constantia" w:hAnsi="Constantia" w:cs="TimesNewRomanPSMT"/>
                <w:color w:val="FF0000"/>
                <w:sz w:val="18"/>
                <w:szCs w:val="18"/>
              </w:rPr>
              <w:t>3 yıl</w:t>
            </w:r>
            <w:r w:rsidRPr="001F7C88">
              <w:rPr>
                <w:rFonts w:ascii="Constantia" w:hAnsi="Constantia" w:cs="TimesNewRomanPSMT"/>
                <w:color w:val="FF0000"/>
                <w:sz w:val="18"/>
                <w:szCs w:val="18"/>
              </w:rPr>
              <w:t>sonunda</w:t>
            </w:r>
            <w:r w:rsidR="00BF1FA8" w:rsidRPr="001F7C88">
              <w:rPr>
                <w:rFonts w:ascii="Constantia" w:hAnsi="Constantia" w:cs="TimesNewRomanPSMT"/>
                <w:color w:val="FF0000"/>
                <w:sz w:val="18"/>
                <w:szCs w:val="18"/>
              </w:rPr>
              <w:t xml:space="preserve"> </w:t>
            </w:r>
            <w:r w:rsidRPr="001F7C88">
              <w:rPr>
                <w:rFonts w:ascii="Constantia" w:hAnsi="Constantia" w:cs="TimesNewRomanPSMT"/>
                <w:color w:val="FF0000"/>
                <w:sz w:val="18"/>
                <w:szCs w:val="18"/>
              </w:rPr>
              <w:t>gözden geçirilerek</w:t>
            </w:r>
            <w:r w:rsidR="002B3422" w:rsidRPr="001F7C88">
              <w:rPr>
                <w:rFonts w:ascii="Constantia" w:hAnsi="Constantia" w:cs="TimesNewRomanPSMT"/>
                <w:color w:val="FF0000"/>
                <w:sz w:val="18"/>
                <w:szCs w:val="18"/>
              </w:rPr>
              <w:t>,</w:t>
            </w:r>
            <w:r w:rsidR="00377B93" w:rsidRPr="001F7C88">
              <w:rPr>
                <w:rFonts w:ascii="Constantia" w:hAnsi="Constantia" w:cs="TimesNewRomanPSMT"/>
                <w:color w:val="FF0000"/>
                <w:sz w:val="18"/>
                <w:szCs w:val="18"/>
              </w:rPr>
              <w:t xml:space="preserve"> </w:t>
            </w:r>
            <w:r w:rsidRPr="001F7C88">
              <w:rPr>
                <w:rFonts w:ascii="Constantia" w:hAnsi="Constantia" w:cs="TimesNewRomanPSMT"/>
                <w:color w:val="FF0000"/>
                <w:sz w:val="18"/>
                <w:szCs w:val="18"/>
              </w:rPr>
              <w:t xml:space="preserve">şartları sağlayamayan programlara yeni öğrenci </w:t>
            </w:r>
            <w:r w:rsidR="00377B93" w:rsidRPr="001F7C88">
              <w:rPr>
                <w:rFonts w:ascii="Constantia" w:hAnsi="Constantia" w:cs="TimesNewRomanPSMT"/>
                <w:color w:val="FF0000"/>
                <w:sz w:val="18"/>
                <w:szCs w:val="18"/>
              </w:rPr>
              <w:t>alımı yapılamayacaktır.</w:t>
            </w:r>
          </w:p>
        </w:tc>
      </w:tr>
    </w:tbl>
    <w:p w14:paraId="6863D4F0" w14:textId="77777777" w:rsidR="0069535E" w:rsidRDefault="0069535E" w:rsidP="004305C8">
      <w:pPr>
        <w:spacing w:after="0" w:line="240" w:lineRule="auto"/>
        <w:rPr>
          <w:rFonts w:ascii="Constantia" w:hAnsi="Constantia" w:cs="Times New Roman"/>
        </w:rPr>
      </w:pPr>
    </w:p>
    <w:p w14:paraId="341FE087" w14:textId="77777777" w:rsidR="0069535E" w:rsidRPr="001E4605" w:rsidRDefault="0069535E" w:rsidP="004305C8">
      <w:pPr>
        <w:spacing w:after="0" w:line="240" w:lineRule="auto"/>
        <w:rPr>
          <w:rFonts w:ascii="Constantia" w:hAnsi="Constantia" w:cs="Times New Roman"/>
        </w:rPr>
      </w:pPr>
    </w:p>
    <w:p w14:paraId="0DC3AE96" w14:textId="7226BE58" w:rsidR="0069535E" w:rsidRPr="001E4605" w:rsidRDefault="0069535E" w:rsidP="0069535E">
      <w:pPr>
        <w:pStyle w:val="ListeParagraf"/>
        <w:numPr>
          <w:ilvl w:val="0"/>
          <w:numId w:val="5"/>
        </w:numPr>
        <w:spacing w:after="0" w:line="240" w:lineRule="auto"/>
        <w:rPr>
          <w:rFonts w:ascii="Constantia" w:eastAsia="Times New Roman" w:hAnsi="Constantia" w:cs="Times New Roman"/>
          <w:b/>
          <w:bCs/>
          <w:color w:val="00547A"/>
          <w:sz w:val="24"/>
          <w:szCs w:val="24"/>
          <w:lang w:eastAsia="tr-TR"/>
        </w:rPr>
      </w:pPr>
      <w:r>
        <w:rPr>
          <w:rFonts w:ascii="Constantia" w:eastAsia="Times New Roman" w:hAnsi="Constantia" w:cs="Times New Roman"/>
          <w:b/>
          <w:bCs/>
          <w:color w:val="00547A"/>
          <w:sz w:val="24"/>
          <w:szCs w:val="24"/>
          <w:lang w:eastAsia="tr-TR"/>
        </w:rPr>
        <w:t>Yayın Detayları</w:t>
      </w:r>
    </w:p>
    <w:p w14:paraId="60C5FCC0" w14:textId="77777777" w:rsidR="00AB3CBC" w:rsidRPr="001E4605" w:rsidRDefault="00AB3CBC" w:rsidP="004305C8">
      <w:pPr>
        <w:spacing w:after="0" w:line="240" w:lineRule="auto"/>
        <w:rPr>
          <w:rFonts w:ascii="Constantia" w:hAnsi="Constantia" w:cs="Times New Roman"/>
        </w:rPr>
      </w:pPr>
    </w:p>
    <w:p w14:paraId="55CF0714" w14:textId="0DF713E8" w:rsidR="00BF5FC1" w:rsidRPr="004D0949" w:rsidRDefault="00BF5FC1" w:rsidP="0085670C">
      <w:pPr>
        <w:autoSpaceDE w:val="0"/>
        <w:autoSpaceDN w:val="0"/>
        <w:adjustRightInd w:val="0"/>
        <w:spacing w:after="0" w:line="240" w:lineRule="auto"/>
        <w:ind w:firstLine="708"/>
        <w:jc w:val="both"/>
        <w:rPr>
          <w:rFonts w:ascii="Constantia" w:hAnsi="Constantia" w:cs="Times New Roman"/>
          <w:b/>
          <w:bCs/>
          <w:sz w:val="20"/>
          <w:szCs w:val="20"/>
        </w:rPr>
      </w:pPr>
      <w:r w:rsidRPr="004D0949">
        <w:rPr>
          <w:rFonts w:ascii="Constantia" w:hAnsi="Constantia" w:cs="Times New Roman"/>
          <w:b/>
          <w:bCs/>
          <w:sz w:val="20"/>
          <w:szCs w:val="20"/>
        </w:rPr>
        <w:t>Yüksek lisans ve doktora programlarında görev alacak öğretim üyelerinin yayınları/ eserleri konusunda:</w:t>
      </w:r>
    </w:p>
    <w:p w14:paraId="6CA0B29C" w14:textId="77777777" w:rsidR="00BF5FC1" w:rsidRPr="00FC20B4" w:rsidRDefault="00BF5FC1" w:rsidP="0085670C">
      <w:pPr>
        <w:autoSpaceDE w:val="0"/>
        <w:autoSpaceDN w:val="0"/>
        <w:adjustRightInd w:val="0"/>
        <w:spacing w:after="0" w:line="240" w:lineRule="auto"/>
        <w:ind w:left="708"/>
        <w:jc w:val="both"/>
        <w:rPr>
          <w:rFonts w:ascii="Constantia" w:hAnsi="Constantia" w:cs="Times New Roman"/>
          <w:sz w:val="18"/>
          <w:szCs w:val="18"/>
        </w:rPr>
      </w:pPr>
      <w:r w:rsidRPr="00FC20B4">
        <w:rPr>
          <w:rFonts w:ascii="Constantia" w:hAnsi="Constantia" w:cs="Times New Roman"/>
          <w:sz w:val="18"/>
          <w:szCs w:val="18"/>
        </w:rPr>
        <w:t xml:space="preserve">a) Fen Bilimleri ve Matematik, Mühendislik, </w:t>
      </w:r>
      <w:r w:rsidRPr="009E40C3">
        <w:rPr>
          <w:rFonts w:ascii="Constantia" w:hAnsi="Constantia" w:cs="Times New Roman"/>
          <w:color w:val="FF0000"/>
          <w:sz w:val="18"/>
          <w:szCs w:val="18"/>
        </w:rPr>
        <w:t xml:space="preserve">Sağlık Bilimleri, </w:t>
      </w:r>
      <w:r w:rsidRPr="00FC20B4">
        <w:rPr>
          <w:rFonts w:ascii="Constantia" w:hAnsi="Constantia" w:cs="Times New Roman"/>
          <w:sz w:val="18"/>
          <w:szCs w:val="18"/>
        </w:rPr>
        <w:t xml:space="preserve">Ziraat, Orman ve Su Ürünleri alanları için: Web of </w:t>
      </w:r>
      <w:proofErr w:type="spellStart"/>
      <w:r w:rsidRPr="00FC20B4">
        <w:rPr>
          <w:rFonts w:ascii="Constantia" w:hAnsi="Constantia" w:cs="Times New Roman"/>
          <w:sz w:val="18"/>
          <w:szCs w:val="18"/>
        </w:rPr>
        <w:t>Science</w:t>
      </w:r>
      <w:proofErr w:type="spellEnd"/>
      <w:r w:rsidRPr="00FC20B4">
        <w:rPr>
          <w:rFonts w:ascii="Constantia" w:hAnsi="Constantia" w:cs="Times New Roman"/>
          <w:sz w:val="18"/>
          <w:szCs w:val="18"/>
        </w:rPr>
        <w:t xml:space="preserve"> (SCIE, SSCI, AHCI) veya </w:t>
      </w:r>
      <w:proofErr w:type="spellStart"/>
      <w:r w:rsidRPr="00FC20B4">
        <w:rPr>
          <w:rFonts w:ascii="Constantia" w:hAnsi="Constantia" w:cs="Times New Roman"/>
          <w:sz w:val="18"/>
          <w:szCs w:val="18"/>
        </w:rPr>
        <w:t>Scopus</w:t>
      </w:r>
      <w:proofErr w:type="spellEnd"/>
      <w:r w:rsidRPr="00FC20B4">
        <w:rPr>
          <w:rFonts w:ascii="Constantia" w:hAnsi="Constantia" w:cs="Times New Roman"/>
          <w:sz w:val="18"/>
          <w:szCs w:val="18"/>
        </w:rPr>
        <w:t xml:space="preserve"> kapsamındaki dergilerde </w:t>
      </w:r>
      <w:r w:rsidRPr="009E40C3">
        <w:rPr>
          <w:rFonts w:ascii="Constantia" w:hAnsi="Constantia" w:cs="Times New Roman"/>
          <w:color w:val="FF0000"/>
          <w:sz w:val="18"/>
          <w:szCs w:val="18"/>
        </w:rPr>
        <w:t>yayımlanmış makale veya tescil edilmiş patent,</w:t>
      </w:r>
    </w:p>
    <w:p w14:paraId="4F350619" w14:textId="406CCD8B" w:rsidR="00BF5FC1" w:rsidRPr="00FC20B4" w:rsidRDefault="00BF5FC1" w:rsidP="0085670C">
      <w:pPr>
        <w:autoSpaceDE w:val="0"/>
        <w:autoSpaceDN w:val="0"/>
        <w:adjustRightInd w:val="0"/>
        <w:spacing w:after="0" w:line="240" w:lineRule="auto"/>
        <w:ind w:left="708"/>
        <w:jc w:val="both"/>
        <w:rPr>
          <w:rFonts w:ascii="Constantia" w:hAnsi="Constantia" w:cs="Times New Roman"/>
          <w:sz w:val="18"/>
          <w:szCs w:val="18"/>
        </w:rPr>
      </w:pPr>
      <w:r w:rsidRPr="00FC20B4">
        <w:rPr>
          <w:rFonts w:ascii="Constantia" w:hAnsi="Constantia" w:cs="Times New Roman"/>
          <w:sz w:val="18"/>
          <w:szCs w:val="18"/>
        </w:rPr>
        <w:t xml:space="preserve">b) Mimarlık, Planlama ve Tasarım alanları için: Web of </w:t>
      </w:r>
      <w:proofErr w:type="spellStart"/>
      <w:r w:rsidRPr="00FC20B4">
        <w:rPr>
          <w:rFonts w:ascii="Constantia" w:hAnsi="Constantia" w:cs="Times New Roman"/>
          <w:sz w:val="18"/>
          <w:szCs w:val="18"/>
        </w:rPr>
        <w:t>Science</w:t>
      </w:r>
      <w:proofErr w:type="spellEnd"/>
      <w:r w:rsidRPr="00FC20B4">
        <w:rPr>
          <w:rFonts w:ascii="Constantia" w:hAnsi="Constantia" w:cs="Times New Roman"/>
          <w:sz w:val="18"/>
          <w:szCs w:val="18"/>
        </w:rPr>
        <w:t xml:space="preserve"> (SCIE, SSCI, AHCI, ESCI) veya </w:t>
      </w:r>
      <w:proofErr w:type="spellStart"/>
      <w:r w:rsidRPr="00FC20B4">
        <w:rPr>
          <w:rFonts w:ascii="Constantia" w:hAnsi="Constantia" w:cs="Times New Roman"/>
          <w:sz w:val="18"/>
          <w:szCs w:val="18"/>
        </w:rPr>
        <w:t>Scopus</w:t>
      </w:r>
      <w:proofErr w:type="spellEnd"/>
      <w:r w:rsidRPr="00FC20B4">
        <w:rPr>
          <w:rFonts w:ascii="Constantia" w:hAnsi="Constantia" w:cs="Times New Roman"/>
          <w:sz w:val="18"/>
          <w:szCs w:val="18"/>
        </w:rPr>
        <w:t xml:space="preserve"> kapsamındaki dergilerde yayımlanmış makale veya tescil edilmiş patent veya yarışmada derece,</w:t>
      </w:r>
    </w:p>
    <w:p w14:paraId="01CF8BF2" w14:textId="16384D7F" w:rsidR="00BF5FC1" w:rsidRPr="00FC20B4" w:rsidRDefault="00BF5FC1" w:rsidP="0085670C">
      <w:pPr>
        <w:autoSpaceDE w:val="0"/>
        <w:autoSpaceDN w:val="0"/>
        <w:adjustRightInd w:val="0"/>
        <w:spacing w:after="0" w:line="240" w:lineRule="auto"/>
        <w:ind w:left="708"/>
        <w:jc w:val="both"/>
        <w:rPr>
          <w:rFonts w:ascii="Constantia" w:hAnsi="Constantia" w:cs="Times New Roman"/>
          <w:sz w:val="18"/>
          <w:szCs w:val="18"/>
        </w:rPr>
      </w:pPr>
      <w:r w:rsidRPr="00FC20B4">
        <w:rPr>
          <w:rFonts w:ascii="Constantia" w:hAnsi="Constantia" w:cs="Times New Roman"/>
          <w:sz w:val="18"/>
          <w:szCs w:val="18"/>
        </w:rPr>
        <w:t xml:space="preserve">c) Eğitim Bilimleri, İlahiyat, Filoloji, Hukuk, Spor Bilimleri, Sosyal, Beşerî ve İdari Bilimler alanları için: Web of </w:t>
      </w:r>
      <w:proofErr w:type="spellStart"/>
      <w:r w:rsidRPr="00FC20B4">
        <w:rPr>
          <w:rFonts w:ascii="Constantia" w:hAnsi="Constantia" w:cs="Times New Roman"/>
          <w:sz w:val="18"/>
          <w:szCs w:val="18"/>
        </w:rPr>
        <w:t>Science</w:t>
      </w:r>
      <w:proofErr w:type="spellEnd"/>
      <w:r w:rsidRPr="00FC20B4">
        <w:rPr>
          <w:rFonts w:ascii="Constantia" w:hAnsi="Constantia" w:cs="Times New Roman"/>
          <w:sz w:val="18"/>
          <w:szCs w:val="18"/>
        </w:rPr>
        <w:t xml:space="preserve"> (SCIE, SSCI, AHCI, ESCI), </w:t>
      </w:r>
      <w:proofErr w:type="spellStart"/>
      <w:r w:rsidRPr="00FC20B4">
        <w:rPr>
          <w:rFonts w:ascii="Constantia" w:hAnsi="Constantia" w:cs="Times New Roman"/>
          <w:sz w:val="18"/>
          <w:szCs w:val="18"/>
        </w:rPr>
        <w:t>Scopus</w:t>
      </w:r>
      <w:proofErr w:type="spellEnd"/>
      <w:r w:rsidRPr="00FC20B4">
        <w:rPr>
          <w:rFonts w:ascii="Constantia" w:hAnsi="Constantia" w:cs="Times New Roman"/>
          <w:sz w:val="18"/>
          <w:szCs w:val="18"/>
        </w:rPr>
        <w:t xml:space="preserve"> veya TR Dizin kapsamındaki dergilerde yayımlanmış makale veya uzmanlık alanıyla ilgili özgün bilimsel kitap,</w:t>
      </w:r>
    </w:p>
    <w:p w14:paraId="547D0D72" w14:textId="6F50A028" w:rsidR="00AB3CBC" w:rsidRPr="00FC20B4" w:rsidRDefault="00BF5FC1" w:rsidP="0085670C">
      <w:pPr>
        <w:autoSpaceDE w:val="0"/>
        <w:autoSpaceDN w:val="0"/>
        <w:adjustRightInd w:val="0"/>
        <w:spacing w:after="0" w:line="240" w:lineRule="auto"/>
        <w:ind w:firstLine="708"/>
        <w:jc w:val="both"/>
        <w:rPr>
          <w:rFonts w:ascii="Constantia" w:hAnsi="Constantia" w:cs="Times New Roman"/>
          <w:sz w:val="18"/>
          <w:szCs w:val="18"/>
        </w:rPr>
      </w:pPr>
      <w:r w:rsidRPr="00FC20B4">
        <w:rPr>
          <w:rFonts w:ascii="Constantia" w:hAnsi="Constantia" w:cs="Times New Roman"/>
          <w:sz w:val="18"/>
          <w:szCs w:val="18"/>
        </w:rPr>
        <w:t xml:space="preserve">d) Güzel Sanatlar alanı için: Web of </w:t>
      </w:r>
      <w:proofErr w:type="spellStart"/>
      <w:r w:rsidRPr="00FC20B4">
        <w:rPr>
          <w:rFonts w:ascii="Constantia" w:hAnsi="Constantia" w:cs="Times New Roman"/>
          <w:sz w:val="18"/>
          <w:szCs w:val="18"/>
        </w:rPr>
        <w:t>Science</w:t>
      </w:r>
      <w:proofErr w:type="spellEnd"/>
      <w:r w:rsidRPr="00FC20B4">
        <w:rPr>
          <w:rFonts w:ascii="Constantia" w:hAnsi="Constantia" w:cs="Times New Roman"/>
          <w:sz w:val="18"/>
          <w:szCs w:val="18"/>
        </w:rPr>
        <w:t xml:space="preserve"> (SCIE, SSCI, AHCI) </w:t>
      </w:r>
      <w:proofErr w:type="spellStart"/>
      <w:r w:rsidRPr="00FC20B4">
        <w:rPr>
          <w:rFonts w:ascii="Constantia" w:hAnsi="Constantia" w:cs="Times New Roman"/>
          <w:sz w:val="18"/>
          <w:szCs w:val="18"/>
        </w:rPr>
        <w:t>Scopus</w:t>
      </w:r>
      <w:proofErr w:type="spellEnd"/>
      <w:r w:rsidRPr="00FC20B4">
        <w:rPr>
          <w:rFonts w:ascii="Constantia" w:hAnsi="Constantia" w:cs="Times New Roman"/>
          <w:sz w:val="18"/>
          <w:szCs w:val="18"/>
        </w:rPr>
        <w:t xml:space="preserve"> veya TR Dizin kapsamındaki dergilerde yayımlanmış makale veya alanıyla ilgili özgün bir eser dikkate alınacaktır.</w:t>
      </w:r>
    </w:p>
    <w:p w14:paraId="7C4214BA" w14:textId="77777777" w:rsidR="00B77CF7" w:rsidRPr="001E4605" w:rsidRDefault="00B77CF7" w:rsidP="004305C8">
      <w:pPr>
        <w:spacing w:after="0" w:line="240" w:lineRule="auto"/>
        <w:rPr>
          <w:rFonts w:ascii="Constantia" w:hAnsi="Constantia" w:cs="Times New Roman"/>
        </w:rPr>
      </w:pPr>
    </w:p>
    <w:p w14:paraId="2C2CA6AD" w14:textId="77777777" w:rsidR="004D0949" w:rsidRPr="004D0949" w:rsidRDefault="004D0949" w:rsidP="004D0949">
      <w:pPr>
        <w:autoSpaceDE w:val="0"/>
        <w:autoSpaceDN w:val="0"/>
        <w:adjustRightInd w:val="0"/>
        <w:spacing w:after="0" w:line="240" w:lineRule="auto"/>
        <w:ind w:firstLine="708"/>
        <w:jc w:val="both"/>
        <w:rPr>
          <w:rFonts w:ascii="Constantia" w:hAnsi="Constantia" w:cs="Times New Roman"/>
          <w:b/>
          <w:bCs/>
          <w:sz w:val="20"/>
          <w:szCs w:val="20"/>
        </w:rPr>
      </w:pPr>
      <w:r w:rsidRPr="004D0949">
        <w:rPr>
          <w:rFonts w:ascii="Constantia" w:hAnsi="Constantia" w:cs="Times New Roman"/>
          <w:b/>
          <w:bCs/>
          <w:sz w:val="20"/>
          <w:szCs w:val="20"/>
        </w:rPr>
        <w:t>Değerlendirmede Dikkate Alınacak Yayın/Eserlere İlişkin Açıklamalar</w:t>
      </w:r>
    </w:p>
    <w:p w14:paraId="287CBD7E" w14:textId="77777777" w:rsidR="004D0949" w:rsidRDefault="004D0949" w:rsidP="004D0949">
      <w:pPr>
        <w:autoSpaceDE w:val="0"/>
        <w:autoSpaceDN w:val="0"/>
        <w:adjustRightInd w:val="0"/>
        <w:spacing w:after="0" w:line="240" w:lineRule="auto"/>
        <w:ind w:firstLine="708"/>
        <w:jc w:val="both"/>
        <w:rPr>
          <w:rFonts w:ascii="Constantia" w:hAnsi="Constantia" w:cs="Times New Roman"/>
          <w:sz w:val="18"/>
          <w:szCs w:val="18"/>
        </w:rPr>
      </w:pPr>
      <w:r w:rsidRPr="004D0949">
        <w:rPr>
          <w:rFonts w:ascii="Constantia" w:hAnsi="Constantia" w:cs="Times New Roman"/>
          <w:b/>
          <w:bCs/>
          <w:sz w:val="18"/>
          <w:szCs w:val="18"/>
        </w:rPr>
        <w:t>Yarışma:</w:t>
      </w:r>
      <w:r w:rsidRPr="004D0949">
        <w:rPr>
          <w:rFonts w:ascii="Constantia" w:hAnsi="Constantia" w:cs="Times New Roman"/>
          <w:sz w:val="18"/>
          <w:szCs w:val="18"/>
        </w:rPr>
        <w:t xml:space="preserve"> Geçerli yasa, yönetmelik ve esaslar çerçevesinde, ilgili kuruluşlar (Meslek Odaları, Yerel</w:t>
      </w:r>
      <w:r>
        <w:rPr>
          <w:rFonts w:ascii="Constantia" w:hAnsi="Constantia" w:cs="Times New Roman"/>
          <w:sz w:val="18"/>
          <w:szCs w:val="18"/>
        </w:rPr>
        <w:t xml:space="preserve"> </w:t>
      </w:r>
      <w:r w:rsidRPr="004D0949">
        <w:rPr>
          <w:rFonts w:ascii="Constantia" w:hAnsi="Constantia" w:cs="Times New Roman"/>
          <w:sz w:val="18"/>
          <w:szCs w:val="18"/>
        </w:rPr>
        <w:t>Yönetimler, Bakanlıklar, Uluslararası Kuruluşlar) tarafından düzenlenen, planlama, mimarlık,</w:t>
      </w:r>
      <w:r>
        <w:rPr>
          <w:rFonts w:ascii="Constantia" w:hAnsi="Constantia" w:cs="Times New Roman"/>
          <w:sz w:val="18"/>
          <w:szCs w:val="18"/>
        </w:rPr>
        <w:t xml:space="preserve"> </w:t>
      </w:r>
    </w:p>
    <w:p w14:paraId="750D042D" w14:textId="30041A96" w:rsidR="004D0949" w:rsidRPr="004D0949" w:rsidRDefault="004D0949" w:rsidP="004D0949">
      <w:pPr>
        <w:autoSpaceDE w:val="0"/>
        <w:autoSpaceDN w:val="0"/>
        <w:adjustRightInd w:val="0"/>
        <w:spacing w:after="0" w:line="240" w:lineRule="auto"/>
        <w:ind w:firstLine="708"/>
        <w:jc w:val="both"/>
        <w:rPr>
          <w:rFonts w:ascii="Constantia" w:hAnsi="Constantia" w:cs="Times New Roman"/>
          <w:sz w:val="18"/>
          <w:szCs w:val="18"/>
        </w:rPr>
      </w:pPr>
      <w:proofErr w:type="gramStart"/>
      <w:r w:rsidRPr="004D0949">
        <w:rPr>
          <w:rFonts w:ascii="Constantia" w:hAnsi="Constantia" w:cs="Times New Roman"/>
          <w:sz w:val="18"/>
          <w:szCs w:val="18"/>
        </w:rPr>
        <w:lastRenderedPageBreak/>
        <w:t>kentsel</w:t>
      </w:r>
      <w:proofErr w:type="gramEnd"/>
      <w:r w:rsidRPr="004D0949">
        <w:rPr>
          <w:rFonts w:ascii="Constantia" w:hAnsi="Constantia" w:cs="Times New Roman"/>
          <w:sz w:val="18"/>
          <w:szCs w:val="18"/>
        </w:rPr>
        <w:t xml:space="preserve"> tasarım, peyzaj tasarımı, iç mimari tasarım, endüstri ürünleri tasarımı ve mimarlık temel</w:t>
      </w:r>
      <w:r>
        <w:rPr>
          <w:rFonts w:ascii="Constantia" w:hAnsi="Constantia" w:cs="Times New Roman"/>
          <w:sz w:val="18"/>
          <w:szCs w:val="18"/>
        </w:rPr>
        <w:t xml:space="preserve"> </w:t>
      </w:r>
      <w:r w:rsidRPr="004D0949">
        <w:rPr>
          <w:rFonts w:ascii="Constantia" w:hAnsi="Constantia" w:cs="Times New Roman"/>
          <w:sz w:val="18"/>
          <w:szCs w:val="18"/>
        </w:rPr>
        <w:t>alanındaki yarışmayı,</w:t>
      </w:r>
    </w:p>
    <w:p w14:paraId="40FB278D" w14:textId="7B450E87" w:rsidR="004D0949" w:rsidRDefault="004D0949" w:rsidP="004D0949">
      <w:pPr>
        <w:autoSpaceDE w:val="0"/>
        <w:autoSpaceDN w:val="0"/>
        <w:adjustRightInd w:val="0"/>
        <w:spacing w:after="0" w:line="240" w:lineRule="auto"/>
        <w:ind w:firstLine="708"/>
        <w:jc w:val="both"/>
        <w:rPr>
          <w:rFonts w:ascii="Constantia" w:hAnsi="Constantia" w:cs="Times New Roman"/>
          <w:sz w:val="18"/>
          <w:szCs w:val="18"/>
        </w:rPr>
      </w:pPr>
      <w:r w:rsidRPr="004D0949">
        <w:rPr>
          <w:rFonts w:ascii="Constantia" w:hAnsi="Constantia" w:cs="Times New Roman"/>
          <w:b/>
          <w:bCs/>
          <w:sz w:val="18"/>
          <w:szCs w:val="18"/>
        </w:rPr>
        <w:t>Tasarım</w:t>
      </w:r>
      <w:r w:rsidR="009E40C3">
        <w:rPr>
          <w:rFonts w:ascii="Constantia" w:hAnsi="Constantia" w:cs="Times New Roman"/>
          <w:b/>
          <w:bCs/>
          <w:sz w:val="18"/>
          <w:szCs w:val="18"/>
        </w:rPr>
        <w:tab/>
      </w:r>
      <w:r w:rsidR="009E40C3">
        <w:rPr>
          <w:rFonts w:ascii="Constantia" w:hAnsi="Constantia" w:cs="Times New Roman"/>
          <w:b/>
          <w:bCs/>
          <w:sz w:val="18"/>
          <w:szCs w:val="18"/>
        </w:rPr>
        <w:tab/>
      </w:r>
      <w:r w:rsidRPr="004D0949">
        <w:rPr>
          <w:rFonts w:ascii="Constantia" w:hAnsi="Constantia" w:cs="Times New Roman"/>
          <w:b/>
          <w:bCs/>
          <w:sz w:val="18"/>
          <w:szCs w:val="18"/>
        </w:rPr>
        <w:t>:</w:t>
      </w:r>
      <w:r w:rsidRPr="004D0949">
        <w:rPr>
          <w:rFonts w:ascii="Constantia" w:hAnsi="Constantia" w:cs="Times New Roman"/>
          <w:sz w:val="18"/>
          <w:szCs w:val="18"/>
        </w:rPr>
        <w:t xml:space="preserve"> Bir yapı, ürün veya nesnenin özgün ilk çizimi veya özgün tasarımını,</w:t>
      </w:r>
      <w:r>
        <w:rPr>
          <w:rFonts w:ascii="Constantia" w:hAnsi="Constantia" w:cs="Times New Roman"/>
          <w:sz w:val="18"/>
          <w:szCs w:val="18"/>
        </w:rPr>
        <w:t xml:space="preserve"> </w:t>
      </w:r>
    </w:p>
    <w:p w14:paraId="4F221055" w14:textId="1C2807AC" w:rsidR="00B77CF7" w:rsidRPr="004D0949" w:rsidRDefault="004D0949" w:rsidP="004D0949">
      <w:pPr>
        <w:autoSpaceDE w:val="0"/>
        <w:autoSpaceDN w:val="0"/>
        <w:adjustRightInd w:val="0"/>
        <w:spacing w:after="0" w:line="240" w:lineRule="auto"/>
        <w:ind w:firstLine="708"/>
        <w:jc w:val="both"/>
        <w:rPr>
          <w:rFonts w:ascii="Constantia" w:hAnsi="Constantia" w:cs="Times New Roman"/>
          <w:sz w:val="18"/>
          <w:szCs w:val="18"/>
        </w:rPr>
      </w:pPr>
      <w:r w:rsidRPr="004D0949">
        <w:rPr>
          <w:rFonts w:ascii="Constantia" w:hAnsi="Constantia" w:cs="Times New Roman"/>
          <w:b/>
          <w:bCs/>
          <w:sz w:val="18"/>
          <w:szCs w:val="18"/>
        </w:rPr>
        <w:t>Sergi</w:t>
      </w:r>
      <w:r w:rsidR="009E40C3">
        <w:rPr>
          <w:rFonts w:ascii="Constantia" w:hAnsi="Constantia" w:cs="Times New Roman"/>
          <w:b/>
          <w:bCs/>
          <w:sz w:val="18"/>
          <w:szCs w:val="18"/>
        </w:rPr>
        <w:tab/>
      </w:r>
      <w:r w:rsidR="009E40C3">
        <w:rPr>
          <w:rFonts w:ascii="Constantia" w:hAnsi="Constantia" w:cs="Times New Roman"/>
          <w:b/>
          <w:bCs/>
          <w:sz w:val="18"/>
          <w:szCs w:val="18"/>
        </w:rPr>
        <w:tab/>
      </w:r>
      <w:r w:rsidRPr="004D0949">
        <w:rPr>
          <w:rFonts w:ascii="Constantia" w:hAnsi="Constantia" w:cs="Times New Roman"/>
          <w:b/>
          <w:bCs/>
          <w:sz w:val="18"/>
          <w:szCs w:val="18"/>
        </w:rPr>
        <w:t>:</w:t>
      </w:r>
      <w:r w:rsidRPr="004D0949">
        <w:rPr>
          <w:rFonts w:ascii="Constantia" w:hAnsi="Constantia" w:cs="Times New Roman"/>
          <w:sz w:val="18"/>
          <w:szCs w:val="18"/>
        </w:rPr>
        <w:t xml:space="preserve"> Sanatsal niteliği haiz sergi, </w:t>
      </w:r>
      <w:proofErr w:type="gramStart"/>
      <w:r w:rsidRPr="004D0949">
        <w:rPr>
          <w:rFonts w:ascii="Constantia" w:hAnsi="Constantia" w:cs="Times New Roman"/>
          <w:sz w:val="18"/>
          <w:szCs w:val="18"/>
        </w:rPr>
        <w:t>bienal</w:t>
      </w:r>
      <w:proofErr w:type="gramEnd"/>
      <w:r w:rsidRPr="004D0949">
        <w:rPr>
          <w:rFonts w:ascii="Constantia" w:hAnsi="Constantia" w:cs="Times New Roman"/>
          <w:sz w:val="18"/>
          <w:szCs w:val="18"/>
        </w:rPr>
        <w:t xml:space="preserve">, </w:t>
      </w:r>
      <w:proofErr w:type="spellStart"/>
      <w:r w:rsidRPr="004D0949">
        <w:rPr>
          <w:rFonts w:ascii="Constantia" w:hAnsi="Constantia" w:cs="Times New Roman"/>
          <w:sz w:val="18"/>
          <w:szCs w:val="18"/>
        </w:rPr>
        <w:t>trienal</w:t>
      </w:r>
      <w:proofErr w:type="spellEnd"/>
      <w:r w:rsidRPr="004D0949">
        <w:rPr>
          <w:rFonts w:ascii="Constantia" w:hAnsi="Constantia" w:cs="Times New Roman"/>
          <w:sz w:val="18"/>
          <w:szCs w:val="18"/>
        </w:rPr>
        <w:t>, gösteri, dinleti, festival veya gösterim</w:t>
      </w:r>
      <w:r>
        <w:rPr>
          <w:rFonts w:ascii="Constantia" w:hAnsi="Constantia" w:cs="Times New Roman"/>
          <w:sz w:val="18"/>
          <w:szCs w:val="18"/>
        </w:rPr>
        <w:t xml:space="preserve"> </w:t>
      </w:r>
      <w:r w:rsidRPr="004D0949">
        <w:rPr>
          <w:rFonts w:ascii="Constantia" w:hAnsi="Constantia" w:cs="Times New Roman"/>
          <w:sz w:val="18"/>
          <w:szCs w:val="18"/>
        </w:rPr>
        <w:t>etkinliklerini ifade eder.</w:t>
      </w:r>
    </w:p>
    <w:p w14:paraId="64995AAC" w14:textId="77777777" w:rsidR="0069535E" w:rsidRDefault="0069535E" w:rsidP="004305C8">
      <w:pPr>
        <w:spacing w:after="0" w:line="240" w:lineRule="auto"/>
        <w:rPr>
          <w:rFonts w:ascii="Constantia" w:hAnsi="Constantia" w:cs="Times New Roman"/>
        </w:rPr>
      </w:pPr>
    </w:p>
    <w:p w14:paraId="42D08E05" w14:textId="2B17AEB8" w:rsidR="0085670C" w:rsidRDefault="0085670C" w:rsidP="0085670C">
      <w:pPr>
        <w:pStyle w:val="ListeParagraf"/>
        <w:numPr>
          <w:ilvl w:val="0"/>
          <w:numId w:val="5"/>
        </w:numPr>
        <w:spacing w:after="0" w:line="240" w:lineRule="auto"/>
        <w:rPr>
          <w:rFonts w:ascii="Constantia" w:eastAsia="Times New Roman" w:hAnsi="Constantia" w:cs="Times New Roman"/>
          <w:b/>
          <w:bCs/>
          <w:color w:val="00547A"/>
          <w:sz w:val="24"/>
          <w:szCs w:val="24"/>
          <w:lang w:eastAsia="tr-TR"/>
        </w:rPr>
      </w:pPr>
      <w:r>
        <w:rPr>
          <w:rFonts w:ascii="Constantia" w:eastAsia="Times New Roman" w:hAnsi="Constantia" w:cs="Times New Roman"/>
          <w:b/>
          <w:bCs/>
          <w:color w:val="00547A"/>
          <w:sz w:val="24"/>
          <w:szCs w:val="24"/>
          <w:lang w:eastAsia="tr-TR"/>
        </w:rPr>
        <w:t>Diğer Hususlar</w:t>
      </w:r>
    </w:p>
    <w:p w14:paraId="4F68E8FC" w14:textId="77777777" w:rsidR="0085670C" w:rsidRPr="0085670C" w:rsidRDefault="0085670C" w:rsidP="0085670C">
      <w:pPr>
        <w:pStyle w:val="ListeParagraf"/>
        <w:numPr>
          <w:ilvl w:val="0"/>
          <w:numId w:val="9"/>
        </w:numPr>
        <w:autoSpaceDE w:val="0"/>
        <w:autoSpaceDN w:val="0"/>
        <w:adjustRightInd w:val="0"/>
        <w:spacing w:after="0" w:line="240" w:lineRule="auto"/>
        <w:rPr>
          <w:rFonts w:ascii="Constantia" w:hAnsi="Constantia" w:cs="Times New Roman"/>
          <w:sz w:val="20"/>
          <w:szCs w:val="20"/>
        </w:rPr>
      </w:pPr>
      <w:r w:rsidRPr="0085670C">
        <w:rPr>
          <w:rFonts w:ascii="Constantia" w:hAnsi="Constantia" w:cs="Times New Roman"/>
          <w:sz w:val="20"/>
          <w:szCs w:val="20"/>
        </w:rPr>
        <w:t xml:space="preserve">Yukarıda belirtilen </w:t>
      </w:r>
      <w:r w:rsidRPr="008D4A04">
        <w:rPr>
          <w:rFonts w:ascii="Constantia" w:hAnsi="Constantia" w:cs="Times New Roman"/>
          <w:color w:val="FF0000"/>
          <w:sz w:val="20"/>
          <w:szCs w:val="20"/>
        </w:rPr>
        <w:t>a</w:t>
      </w:r>
      <w:r w:rsidRPr="008D4A04">
        <w:rPr>
          <w:rFonts w:ascii="Constantia" w:hAnsi="Constantia" w:cs="TimesNewRomanPSMT"/>
          <w:color w:val="FF0000"/>
          <w:sz w:val="20"/>
          <w:szCs w:val="20"/>
        </w:rPr>
        <w:t>sgari yeterlilikler yeni lisansüstü program (tezsiz yüksek lisans programları dâhil) açma talepleri için geçerlidir.</w:t>
      </w:r>
    </w:p>
    <w:p w14:paraId="28A8B14A" w14:textId="2EFAB8DA" w:rsidR="0085670C" w:rsidRPr="0085670C" w:rsidRDefault="0085670C" w:rsidP="000D6181">
      <w:pPr>
        <w:pStyle w:val="ListeParagraf"/>
        <w:numPr>
          <w:ilvl w:val="0"/>
          <w:numId w:val="9"/>
        </w:numPr>
        <w:autoSpaceDE w:val="0"/>
        <w:autoSpaceDN w:val="0"/>
        <w:adjustRightInd w:val="0"/>
        <w:spacing w:after="0" w:line="240" w:lineRule="auto"/>
        <w:rPr>
          <w:rFonts w:ascii="Constantia" w:hAnsi="Constantia" w:cs="Times New Roman"/>
          <w:sz w:val="20"/>
          <w:szCs w:val="20"/>
        </w:rPr>
      </w:pPr>
      <w:r w:rsidRPr="0085670C">
        <w:rPr>
          <w:rFonts w:ascii="TimesNewRomanPSMT" w:hAnsi="TimesNewRomanPSMT" w:cs="TimesNewRomanPSMT"/>
        </w:rPr>
        <w:t xml:space="preserve">Bu ilkelerden önce gerekli yeterlilikleri sağlayan ancak yukarıda yer alan asgari yeterlilikleri sağlayamayan lisansüstü programların, bu ilkelerin yürürlüğe girdiği tarihten itibaren üç yıl sonunda </w:t>
      </w:r>
      <w:r w:rsidRPr="002B3422">
        <w:rPr>
          <w:rFonts w:ascii="TimesNewRomanPSMT" w:hAnsi="TimesNewRomanPSMT" w:cs="TimesNewRomanPSMT"/>
          <w:color w:val="FF0000"/>
        </w:rPr>
        <w:t>(2026-2027 Eğitim ve Öğretim yılı sonuna kadar) aranan yeni yeterlilikleri sağlaması gerekmekte olup, bunu sağlayamayan lisansüstü programlara öğrenci alımı durdurulur.</w:t>
      </w:r>
    </w:p>
    <w:p w14:paraId="57726E95" w14:textId="4DD12795" w:rsidR="00747228" w:rsidRDefault="00747228" w:rsidP="004305C8">
      <w:pPr>
        <w:spacing w:after="0" w:line="240" w:lineRule="auto"/>
        <w:rPr>
          <w:rFonts w:ascii="Constantia" w:hAnsi="Constantia" w:cs="Times New Roman"/>
        </w:rPr>
      </w:pPr>
    </w:p>
    <w:p w14:paraId="6BE8640E" w14:textId="4D5360A0" w:rsidR="00C30792" w:rsidRDefault="00C30792" w:rsidP="004305C8">
      <w:pPr>
        <w:spacing w:after="0" w:line="240" w:lineRule="auto"/>
        <w:rPr>
          <w:rFonts w:ascii="Constantia" w:hAnsi="Constantia" w:cs="Times New Roman"/>
        </w:rPr>
      </w:pPr>
    </w:p>
    <w:p w14:paraId="12AEB790" w14:textId="53C4D632" w:rsidR="00C30792" w:rsidRDefault="00C30792" w:rsidP="004305C8">
      <w:pPr>
        <w:spacing w:after="0" w:line="240" w:lineRule="auto"/>
        <w:rPr>
          <w:rFonts w:ascii="Constantia" w:hAnsi="Constantia" w:cs="Times New Roman"/>
        </w:rPr>
      </w:pPr>
    </w:p>
    <w:p w14:paraId="415A0F8F" w14:textId="3713C128" w:rsidR="00C30792" w:rsidRDefault="00C30792" w:rsidP="004305C8">
      <w:pPr>
        <w:spacing w:after="0" w:line="240" w:lineRule="auto"/>
        <w:rPr>
          <w:rFonts w:ascii="Constantia" w:hAnsi="Constantia" w:cs="Times New Roman"/>
        </w:rPr>
      </w:pPr>
    </w:p>
    <w:p w14:paraId="0BE5FE11" w14:textId="1150802F" w:rsidR="00C30792" w:rsidRDefault="00C30792" w:rsidP="004305C8">
      <w:pPr>
        <w:spacing w:after="0" w:line="240" w:lineRule="auto"/>
        <w:rPr>
          <w:rFonts w:ascii="Constantia" w:hAnsi="Constantia" w:cs="Times New Roman"/>
        </w:rPr>
      </w:pPr>
    </w:p>
    <w:p w14:paraId="585252C8" w14:textId="693E95F9" w:rsidR="00C30792" w:rsidRDefault="00C30792" w:rsidP="004305C8">
      <w:pPr>
        <w:spacing w:after="0" w:line="240" w:lineRule="auto"/>
        <w:rPr>
          <w:rFonts w:ascii="Constantia" w:hAnsi="Constantia" w:cs="Times New Roman"/>
        </w:rPr>
      </w:pPr>
    </w:p>
    <w:p w14:paraId="210C7110" w14:textId="755A3319" w:rsidR="00C30792" w:rsidRDefault="00C30792" w:rsidP="004305C8">
      <w:pPr>
        <w:spacing w:after="0" w:line="240" w:lineRule="auto"/>
        <w:rPr>
          <w:rFonts w:ascii="Constantia" w:hAnsi="Constantia" w:cs="Times New Roman"/>
        </w:rPr>
      </w:pPr>
    </w:p>
    <w:p w14:paraId="20674071" w14:textId="44D3CAF2" w:rsidR="00C30792" w:rsidRDefault="00C30792" w:rsidP="004305C8">
      <w:pPr>
        <w:spacing w:after="0" w:line="240" w:lineRule="auto"/>
        <w:rPr>
          <w:rFonts w:ascii="Constantia" w:hAnsi="Constantia" w:cs="Times New Roman"/>
        </w:rPr>
      </w:pPr>
    </w:p>
    <w:p w14:paraId="0C1D8C45" w14:textId="649AEB30" w:rsidR="00C30792" w:rsidRDefault="00C30792" w:rsidP="004305C8">
      <w:pPr>
        <w:spacing w:after="0" w:line="240" w:lineRule="auto"/>
        <w:rPr>
          <w:rFonts w:ascii="Constantia" w:hAnsi="Constantia" w:cs="Times New Roman"/>
        </w:rPr>
      </w:pPr>
    </w:p>
    <w:p w14:paraId="263D6C27" w14:textId="1D6AD43C" w:rsidR="00C30792" w:rsidRDefault="00C30792" w:rsidP="004305C8">
      <w:pPr>
        <w:spacing w:after="0" w:line="240" w:lineRule="auto"/>
        <w:rPr>
          <w:rFonts w:ascii="Constantia" w:hAnsi="Constantia" w:cs="Times New Roman"/>
        </w:rPr>
      </w:pPr>
    </w:p>
    <w:p w14:paraId="265CC0E3" w14:textId="4F609C0E" w:rsidR="00C30792" w:rsidRDefault="00C30792" w:rsidP="004305C8">
      <w:pPr>
        <w:spacing w:after="0" w:line="240" w:lineRule="auto"/>
        <w:rPr>
          <w:rFonts w:ascii="Constantia" w:hAnsi="Constantia" w:cs="Times New Roman"/>
        </w:rPr>
      </w:pPr>
    </w:p>
    <w:p w14:paraId="484FABE3" w14:textId="33820566" w:rsidR="00C30792" w:rsidRDefault="00C30792" w:rsidP="004305C8">
      <w:pPr>
        <w:spacing w:after="0" w:line="240" w:lineRule="auto"/>
        <w:rPr>
          <w:rFonts w:ascii="Constantia" w:hAnsi="Constantia" w:cs="Times New Roman"/>
        </w:rPr>
      </w:pPr>
    </w:p>
    <w:p w14:paraId="1E15DD0B" w14:textId="47CDB14F" w:rsidR="00C30792" w:rsidRDefault="00C30792" w:rsidP="004305C8">
      <w:pPr>
        <w:spacing w:after="0" w:line="240" w:lineRule="auto"/>
        <w:rPr>
          <w:rFonts w:ascii="Constantia" w:hAnsi="Constantia" w:cs="Times New Roman"/>
        </w:rPr>
      </w:pPr>
    </w:p>
    <w:p w14:paraId="3917F406" w14:textId="66F9593A" w:rsidR="00C30792" w:rsidRDefault="00C30792" w:rsidP="004305C8">
      <w:pPr>
        <w:spacing w:after="0" w:line="240" w:lineRule="auto"/>
        <w:rPr>
          <w:rFonts w:ascii="Constantia" w:hAnsi="Constantia" w:cs="Times New Roman"/>
        </w:rPr>
      </w:pPr>
    </w:p>
    <w:p w14:paraId="06E0F81D" w14:textId="7F9B358A" w:rsidR="00C30792" w:rsidRDefault="00C30792" w:rsidP="004305C8">
      <w:pPr>
        <w:spacing w:after="0" w:line="240" w:lineRule="auto"/>
        <w:rPr>
          <w:rFonts w:ascii="Constantia" w:hAnsi="Constantia" w:cs="Times New Roman"/>
        </w:rPr>
      </w:pPr>
    </w:p>
    <w:p w14:paraId="0061FA81" w14:textId="49D3D4A5" w:rsidR="00C30792" w:rsidRDefault="00C30792" w:rsidP="004305C8">
      <w:pPr>
        <w:spacing w:after="0" w:line="240" w:lineRule="auto"/>
        <w:rPr>
          <w:rFonts w:ascii="Constantia" w:hAnsi="Constantia" w:cs="Times New Roman"/>
        </w:rPr>
      </w:pPr>
    </w:p>
    <w:p w14:paraId="5E91971B" w14:textId="125ED4E2" w:rsidR="00C30792" w:rsidRDefault="00C30792" w:rsidP="004305C8">
      <w:pPr>
        <w:spacing w:after="0" w:line="240" w:lineRule="auto"/>
        <w:rPr>
          <w:rFonts w:ascii="Constantia" w:hAnsi="Constantia" w:cs="Times New Roman"/>
        </w:rPr>
      </w:pPr>
    </w:p>
    <w:p w14:paraId="5B198F0F" w14:textId="7E920BAF" w:rsidR="00C30792" w:rsidRDefault="00C30792" w:rsidP="004305C8">
      <w:pPr>
        <w:spacing w:after="0" w:line="240" w:lineRule="auto"/>
        <w:rPr>
          <w:rFonts w:ascii="Constantia" w:hAnsi="Constantia" w:cs="Times New Roman"/>
        </w:rPr>
      </w:pPr>
    </w:p>
    <w:p w14:paraId="43D74597" w14:textId="34958600" w:rsidR="00C30792" w:rsidRDefault="00C30792" w:rsidP="004305C8">
      <w:pPr>
        <w:spacing w:after="0" w:line="240" w:lineRule="auto"/>
        <w:rPr>
          <w:rFonts w:ascii="Constantia" w:hAnsi="Constantia" w:cs="Times New Roman"/>
        </w:rPr>
      </w:pPr>
    </w:p>
    <w:p w14:paraId="6742872A" w14:textId="7E4835F0" w:rsidR="00C30792" w:rsidRDefault="00C30792" w:rsidP="004305C8">
      <w:pPr>
        <w:spacing w:after="0" w:line="240" w:lineRule="auto"/>
        <w:rPr>
          <w:rFonts w:ascii="Constantia" w:hAnsi="Constantia" w:cs="Times New Roman"/>
        </w:rPr>
      </w:pPr>
    </w:p>
    <w:p w14:paraId="334A36AB" w14:textId="412008FA" w:rsidR="00C30792" w:rsidRDefault="00C30792" w:rsidP="004305C8">
      <w:pPr>
        <w:spacing w:after="0" w:line="240" w:lineRule="auto"/>
        <w:rPr>
          <w:rFonts w:ascii="Constantia" w:hAnsi="Constantia" w:cs="Times New Roman"/>
        </w:rPr>
      </w:pPr>
    </w:p>
    <w:p w14:paraId="050523E8" w14:textId="313F40E4" w:rsidR="00C30792" w:rsidRDefault="00C30792" w:rsidP="004305C8">
      <w:pPr>
        <w:spacing w:after="0" w:line="240" w:lineRule="auto"/>
        <w:rPr>
          <w:rFonts w:ascii="Constantia" w:hAnsi="Constantia" w:cs="Times New Roman"/>
        </w:rPr>
      </w:pPr>
    </w:p>
    <w:p w14:paraId="62A93ADA" w14:textId="114396BD" w:rsidR="00C30792" w:rsidRDefault="00C30792" w:rsidP="004305C8">
      <w:pPr>
        <w:spacing w:after="0" w:line="240" w:lineRule="auto"/>
        <w:rPr>
          <w:rFonts w:ascii="Constantia" w:hAnsi="Constantia" w:cs="Times New Roman"/>
        </w:rPr>
      </w:pPr>
    </w:p>
    <w:p w14:paraId="68FA8675" w14:textId="6E052060" w:rsidR="00C30792" w:rsidRDefault="00C30792" w:rsidP="004305C8">
      <w:pPr>
        <w:spacing w:after="0" w:line="240" w:lineRule="auto"/>
        <w:rPr>
          <w:rFonts w:ascii="Constantia" w:hAnsi="Constantia" w:cs="Times New Roman"/>
        </w:rPr>
      </w:pPr>
    </w:p>
    <w:p w14:paraId="55B7F5F7" w14:textId="0D63DE93" w:rsidR="00C30792" w:rsidRDefault="00C30792" w:rsidP="004305C8">
      <w:pPr>
        <w:spacing w:after="0" w:line="240" w:lineRule="auto"/>
        <w:rPr>
          <w:rFonts w:ascii="Constantia" w:hAnsi="Constantia" w:cs="Times New Roman"/>
        </w:rPr>
      </w:pPr>
    </w:p>
    <w:p w14:paraId="4B5E58B6" w14:textId="7D7E1781" w:rsidR="00C30792" w:rsidRDefault="00C30792" w:rsidP="004305C8">
      <w:pPr>
        <w:spacing w:after="0" w:line="240" w:lineRule="auto"/>
        <w:rPr>
          <w:rFonts w:ascii="Constantia" w:hAnsi="Constantia" w:cs="Times New Roman"/>
        </w:rPr>
      </w:pPr>
    </w:p>
    <w:p w14:paraId="6958A473" w14:textId="77777777" w:rsidR="00C30792" w:rsidRDefault="00C30792" w:rsidP="004305C8">
      <w:pPr>
        <w:spacing w:after="0" w:line="240" w:lineRule="auto"/>
        <w:rPr>
          <w:rFonts w:ascii="Constantia" w:hAnsi="Constantia" w:cs="Times New Roman"/>
        </w:rPr>
      </w:pPr>
    </w:p>
    <w:p w14:paraId="49D43D97" w14:textId="6E4B9D19" w:rsidR="00C30792" w:rsidRDefault="00C30792" w:rsidP="004305C8">
      <w:pPr>
        <w:spacing w:after="0" w:line="240" w:lineRule="auto"/>
        <w:rPr>
          <w:rFonts w:ascii="Constantia" w:hAnsi="Constantia" w:cs="Times New Roman"/>
        </w:rPr>
      </w:pPr>
    </w:p>
    <w:p w14:paraId="65D6C0B7" w14:textId="7AAC1766" w:rsidR="00C30792" w:rsidRDefault="00C30792" w:rsidP="004305C8">
      <w:pPr>
        <w:spacing w:after="0" w:line="240" w:lineRule="auto"/>
        <w:rPr>
          <w:rFonts w:ascii="Constantia" w:hAnsi="Constantia" w:cs="Times New Roman"/>
        </w:rPr>
      </w:pPr>
    </w:p>
    <w:p w14:paraId="370AABFA" w14:textId="77777777" w:rsidR="00C30792" w:rsidRDefault="00C30792" w:rsidP="004305C8">
      <w:pPr>
        <w:spacing w:after="0" w:line="240" w:lineRule="auto"/>
        <w:rPr>
          <w:rFonts w:ascii="Constantia" w:hAnsi="Constantia" w:cs="Times New Roman"/>
        </w:rPr>
      </w:pPr>
    </w:p>
    <w:p w14:paraId="4F409F56" w14:textId="77777777" w:rsidR="0069535E" w:rsidRDefault="0069535E" w:rsidP="004305C8">
      <w:pPr>
        <w:spacing w:after="0" w:line="240" w:lineRule="auto"/>
        <w:rPr>
          <w:rFonts w:ascii="Constantia" w:hAnsi="Constantia" w:cs="Times New Roman"/>
        </w:rPr>
      </w:pPr>
    </w:p>
    <w:tbl>
      <w:tblPr>
        <w:tblStyle w:val="TabloKlavuzu"/>
        <w:tblW w:w="15730" w:type="dxa"/>
        <w:tblLayout w:type="fixed"/>
        <w:tblLook w:val="04A0" w:firstRow="1" w:lastRow="0" w:firstColumn="1" w:lastColumn="0" w:noHBand="0" w:noVBand="1"/>
      </w:tblPr>
      <w:tblGrid>
        <w:gridCol w:w="1838"/>
        <w:gridCol w:w="2268"/>
        <w:gridCol w:w="1559"/>
        <w:gridCol w:w="1560"/>
        <w:gridCol w:w="1559"/>
        <w:gridCol w:w="1984"/>
        <w:gridCol w:w="1560"/>
        <w:gridCol w:w="1701"/>
        <w:gridCol w:w="1701"/>
      </w:tblGrid>
      <w:tr w:rsidR="00E018AC" w:rsidRPr="00D937D6" w14:paraId="24F678B9" w14:textId="77777777" w:rsidTr="002B3422">
        <w:trPr>
          <w:trHeight w:val="313"/>
        </w:trPr>
        <w:tc>
          <w:tcPr>
            <w:tcW w:w="15730" w:type="dxa"/>
            <w:gridSpan w:val="9"/>
            <w:tcBorders>
              <w:top w:val="single" w:sz="4" w:space="0" w:color="auto"/>
              <w:left w:val="single" w:sz="4" w:space="0" w:color="auto"/>
              <w:bottom w:val="single" w:sz="4" w:space="0" w:color="auto"/>
              <w:right w:val="single" w:sz="4" w:space="0" w:color="auto"/>
            </w:tcBorders>
            <w:vAlign w:val="center"/>
          </w:tcPr>
          <w:p w14:paraId="5C4735A6" w14:textId="77777777" w:rsidR="00E018AC" w:rsidRPr="00D937D6" w:rsidRDefault="00E018AC" w:rsidP="00E018AC">
            <w:pPr>
              <w:jc w:val="center"/>
              <w:rPr>
                <w:rFonts w:ascii="Constantia" w:eastAsia="Times New Roman" w:hAnsi="Constantia" w:cs="Times New Roman"/>
                <w:b/>
                <w:bCs/>
                <w:color w:val="00547A"/>
                <w:sz w:val="18"/>
                <w:szCs w:val="18"/>
                <w:lang w:eastAsia="tr-TR"/>
              </w:rPr>
            </w:pPr>
            <w:r w:rsidRPr="00D937D6">
              <w:rPr>
                <w:rFonts w:ascii="Constantia" w:eastAsia="Times New Roman" w:hAnsi="Constantia" w:cs="Times New Roman"/>
                <w:b/>
                <w:bCs/>
                <w:color w:val="00547A"/>
                <w:sz w:val="18"/>
                <w:szCs w:val="18"/>
                <w:lang w:eastAsia="tr-TR"/>
              </w:rPr>
              <w:lastRenderedPageBreak/>
              <w:t>…………………………………………………………. ANABİLİM DALI</w:t>
            </w:r>
          </w:p>
          <w:p w14:paraId="24D5464B" w14:textId="32E21020" w:rsidR="00E018AC" w:rsidRPr="00747228" w:rsidRDefault="00E018AC" w:rsidP="00E018AC">
            <w:pPr>
              <w:jc w:val="center"/>
              <w:rPr>
                <w:rFonts w:ascii="Constantia" w:eastAsia="Times New Roman" w:hAnsi="Constantia" w:cs="Times New Roman"/>
                <w:b/>
                <w:bCs/>
                <w:color w:val="00547A"/>
                <w:sz w:val="18"/>
                <w:szCs w:val="18"/>
                <w:lang w:eastAsia="tr-TR"/>
              </w:rPr>
            </w:pPr>
            <w:r w:rsidRPr="00D937D6">
              <w:rPr>
                <w:rFonts w:ascii="Constantia" w:eastAsia="Times New Roman" w:hAnsi="Constantia" w:cs="Times New Roman"/>
                <w:b/>
                <w:bCs/>
                <w:color w:val="00547A"/>
                <w:sz w:val="28"/>
                <w:szCs w:val="28"/>
                <w:lang w:eastAsia="tr-TR"/>
              </w:rPr>
              <w:t>YÜKSEK LİSANS (Tezli) / DOKTORA</w:t>
            </w:r>
          </w:p>
        </w:tc>
      </w:tr>
      <w:tr w:rsidR="00C45B0C" w:rsidRPr="00D937D6" w14:paraId="4DF9D26B" w14:textId="72B4F9CF" w:rsidTr="002B3422">
        <w:trPr>
          <w:trHeight w:val="313"/>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0E0217F" w14:textId="77777777" w:rsidR="00C45B0C" w:rsidRPr="00747228" w:rsidRDefault="00C45B0C" w:rsidP="00C45B0C">
            <w:pPr>
              <w:rPr>
                <w:rFonts w:ascii="Constantia" w:eastAsia="Times New Roman" w:hAnsi="Constantia" w:cs="Times New Roman"/>
                <w:color w:val="000000"/>
                <w:sz w:val="18"/>
                <w:szCs w:val="18"/>
                <w:lang w:eastAsia="tr-TR"/>
              </w:rPr>
            </w:pPr>
            <w:r w:rsidRPr="00747228">
              <w:rPr>
                <w:rFonts w:ascii="Constantia" w:eastAsia="Times New Roman" w:hAnsi="Constantia" w:cs="Times New Roman"/>
                <w:b/>
                <w:bCs/>
                <w:color w:val="00547A"/>
                <w:sz w:val="18"/>
                <w:szCs w:val="18"/>
                <w:lang w:eastAsia="tr-TR"/>
              </w:rPr>
              <w:t>Unvan/ Ad Soyadı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E34CC2" w14:textId="40C21AC5" w:rsidR="00C45B0C" w:rsidRPr="00747228" w:rsidRDefault="00C45B0C" w:rsidP="00C45B0C">
            <w:pPr>
              <w:jc w:val="center"/>
              <w:rPr>
                <w:rFonts w:ascii="Constantia" w:eastAsia="Times New Roman" w:hAnsi="Constantia" w:cs="Times New Roman"/>
                <w:b/>
                <w:bCs/>
                <w:color w:val="00547A"/>
                <w:sz w:val="18"/>
                <w:szCs w:val="18"/>
                <w:lang w:eastAsia="tr-TR"/>
              </w:rPr>
            </w:pPr>
            <w:r w:rsidRPr="00747228">
              <w:rPr>
                <w:rFonts w:ascii="Constantia" w:eastAsia="Times New Roman" w:hAnsi="Constantia" w:cs="Times New Roman"/>
                <w:b/>
                <w:bCs/>
                <w:color w:val="00547A"/>
                <w:sz w:val="18"/>
                <w:szCs w:val="18"/>
                <w:lang w:eastAsia="tr-TR"/>
              </w:rPr>
              <w:t>Yeterlilikte Gösterildiği Diğer Program Sayı ve İsimleri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0466C0" w14:textId="77777777" w:rsidR="00C45B0C" w:rsidRPr="00747228" w:rsidRDefault="00C45B0C" w:rsidP="00C45B0C">
            <w:pPr>
              <w:autoSpaceDE w:val="0"/>
              <w:autoSpaceDN w:val="0"/>
              <w:adjustRightInd w:val="0"/>
              <w:jc w:val="center"/>
              <w:rPr>
                <w:rFonts w:ascii="Constantia" w:eastAsia="Times New Roman" w:hAnsi="Constantia" w:cs="Times New Roman"/>
                <w:b/>
                <w:bCs/>
                <w:color w:val="00547A"/>
                <w:sz w:val="18"/>
                <w:szCs w:val="18"/>
                <w:lang w:eastAsia="tr-TR"/>
              </w:rPr>
            </w:pPr>
            <w:r w:rsidRPr="00747228">
              <w:rPr>
                <w:rFonts w:ascii="Constantia" w:eastAsia="Times New Roman" w:hAnsi="Constantia" w:cs="Times New Roman"/>
                <w:b/>
                <w:bCs/>
                <w:color w:val="00547A"/>
                <w:sz w:val="18"/>
                <w:szCs w:val="18"/>
                <w:lang w:eastAsia="tr-TR"/>
              </w:rPr>
              <w:t>Haftalık Ders Saati Toplamı</w:t>
            </w:r>
            <w:r w:rsidRPr="00747228">
              <w:rPr>
                <w:rFonts w:ascii="Constantia" w:hAnsi="Constantia" w:cs="Times New Roman"/>
                <w:b/>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E69708" w14:textId="77777777" w:rsidR="00C45B0C" w:rsidRPr="00747228" w:rsidRDefault="00C45B0C" w:rsidP="00C45B0C">
            <w:pPr>
              <w:jc w:val="center"/>
              <w:rPr>
                <w:rFonts w:ascii="Constantia" w:eastAsia="Times New Roman" w:hAnsi="Constantia" w:cs="Times New Roman"/>
                <w:b/>
                <w:bCs/>
                <w:color w:val="00547A"/>
                <w:sz w:val="18"/>
                <w:szCs w:val="18"/>
                <w:lang w:eastAsia="tr-TR"/>
              </w:rPr>
            </w:pPr>
            <w:r w:rsidRPr="00747228">
              <w:rPr>
                <w:rFonts w:ascii="Constantia" w:eastAsia="Times New Roman" w:hAnsi="Constantia" w:cs="Times New Roman"/>
                <w:b/>
                <w:bCs/>
                <w:color w:val="00547A"/>
                <w:sz w:val="18"/>
                <w:szCs w:val="18"/>
                <w:lang w:eastAsia="tr-TR"/>
              </w:rPr>
              <w:t>Danışmanlık Sayısı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D1273" w14:textId="75A1F465" w:rsidR="00C45B0C" w:rsidRPr="00747228" w:rsidRDefault="00C45B0C" w:rsidP="00C45B0C">
            <w:pPr>
              <w:jc w:val="center"/>
              <w:rPr>
                <w:rFonts w:ascii="Constantia" w:eastAsia="Times New Roman" w:hAnsi="Constantia" w:cs="Times New Roman"/>
                <w:b/>
                <w:bCs/>
                <w:color w:val="00547A"/>
                <w:sz w:val="18"/>
                <w:szCs w:val="18"/>
                <w:lang w:eastAsia="tr-TR"/>
              </w:rPr>
            </w:pPr>
            <w:r w:rsidRPr="00747228">
              <w:rPr>
                <w:rFonts w:ascii="Constantia" w:eastAsia="Times New Roman" w:hAnsi="Constantia" w:cs="Times New Roman"/>
                <w:b/>
                <w:bCs/>
                <w:color w:val="00547A"/>
                <w:sz w:val="18"/>
                <w:szCs w:val="18"/>
                <w:lang w:eastAsia="tr-TR"/>
              </w:rPr>
              <w:t>Kadrosunun bulunduğu Kurum/ Birim</w:t>
            </w:r>
          </w:p>
        </w:tc>
        <w:tc>
          <w:tcPr>
            <w:tcW w:w="1984" w:type="dxa"/>
            <w:tcBorders>
              <w:top w:val="single" w:sz="4" w:space="0" w:color="auto"/>
              <w:left w:val="single" w:sz="4" w:space="0" w:color="auto"/>
              <w:bottom w:val="single" w:sz="4" w:space="0" w:color="auto"/>
              <w:right w:val="single" w:sz="4" w:space="0" w:color="auto"/>
            </w:tcBorders>
          </w:tcPr>
          <w:p w14:paraId="362771FD" w14:textId="3EF58E28" w:rsidR="00C45B0C" w:rsidRPr="00747228" w:rsidRDefault="00C45B0C" w:rsidP="00C45B0C">
            <w:pPr>
              <w:jc w:val="center"/>
              <w:rPr>
                <w:rFonts w:ascii="Constantia" w:eastAsia="Times New Roman" w:hAnsi="Constantia" w:cs="Times New Roman"/>
                <w:b/>
                <w:bCs/>
                <w:color w:val="00547A"/>
                <w:sz w:val="18"/>
                <w:szCs w:val="18"/>
                <w:lang w:eastAsia="tr-TR"/>
              </w:rPr>
            </w:pPr>
            <w:r w:rsidRPr="00747228">
              <w:rPr>
                <w:rFonts w:ascii="Constantia" w:eastAsia="Times New Roman" w:hAnsi="Constantia" w:cs="Times New Roman"/>
                <w:b/>
                <w:bCs/>
                <w:color w:val="00547A"/>
                <w:sz w:val="18"/>
                <w:szCs w:val="18"/>
                <w:lang w:eastAsia="tr-TR"/>
              </w:rPr>
              <w:t>Doktora veya Doçentlik Bitirme Alanı</w:t>
            </w:r>
          </w:p>
        </w:tc>
        <w:tc>
          <w:tcPr>
            <w:tcW w:w="1560" w:type="dxa"/>
            <w:tcBorders>
              <w:top w:val="single" w:sz="4" w:space="0" w:color="auto"/>
              <w:left w:val="single" w:sz="4" w:space="0" w:color="auto"/>
              <w:bottom w:val="single" w:sz="4" w:space="0" w:color="auto"/>
              <w:right w:val="single" w:sz="4" w:space="0" w:color="auto"/>
            </w:tcBorders>
            <w:vAlign w:val="center"/>
          </w:tcPr>
          <w:p w14:paraId="06795D94" w14:textId="5A9353C4" w:rsidR="00C45B0C" w:rsidRPr="00747228" w:rsidRDefault="00C45B0C" w:rsidP="00C45B0C">
            <w:pPr>
              <w:jc w:val="center"/>
              <w:rPr>
                <w:rFonts w:ascii="Constantia" w:eastAsia="Times New Roman" w:hAnsi="Constantia" w:cs="Times New Roman"/>
                <w:b/>
                <w:bCs/>
                <w:color w:val="00547A"/>
                <w:sz w:val="18"/>
                <w:szCs w:val="18"/>
                <w:lang w:eastAsia="tr-TR"/>
              </w:rPr>
            </w:pPr>
            <w:r w:rsidRPr="00747228">
              <w:rPr>
                <w:rFonts w:ascii="Constantia" w:eastAsia="Times New Roman" w:hAnsi="Constantia" w:cs="Times New Roman"/>
                <w:b/>
                <w:bCs/>
                <w:color w:val="00547A"/>
                <w:sz w:val="18"/>
                <w:szCs w:val="18"/>
                <w:lang w:eastAsia="tr-TR"/>
              </w:rPr>
              <w:t>Ders Verme Bilgisi</w:t>
            </w:r>
          </w:p>
        </w:tc>
        <w:tc>
          <w:tcPr>
            <w:tcW w:w="1701" w:type="dxa"/>
            <w:tcBorders>
              <w:top w:val="single" w:sz="4" w:space="0" w:color="auto"/>
              <w:left w:val="single" w:sz="4" w:space="0" w:color="auto"/>
              <w:bottom w:val="single" w:sz="4" w:space="0" w:color="auto"/>
              <w:right w:val="single" w:sz="4" w:space="0" w:color="auto"/>
            </w:tcBorders>
            <w:vAlign w:val="center"/>
          </w:tcPr>
          <w:p w14:paraId="6D9B3BD4" w14:textId="77777777" w:rsidR="00C45B0C" w:rsidRDefault="00C45B0C" w:rsidP="00C45B0C">
            <w:pPr>
              <w:jc w:val="center"/>
              <w:rPr>
                <w:rFonts w:ascii="Constantia" w:eastAsia="Times New Roman" w:hAnsi="Constantia" w:cs="Times New Roman"/>
                <w:b/>
                <w:bCs/>
                <w:color w:val="00547A"/>
                <w:sz w:val="18"/>
                <w:szCs w:val="18"/>
                <w:lang w:eastAsia="tr-TR"/>
              </w:rPr>
            </w:pPr>
            <w:r w:rsidRPr="00CB67E6">
              <w:rPr>
                <w:rFonts w:ascii="Constantia" w:eastAsia="Times New Roman" w:hAnsi="Constantia" w:cs="Times New Roman"/>
                <w:b/>
                <w:bCs/>
                <w:color w:val="00547A"/>
                <w:sz w:val="18"/>
                <w:szCs w:val="18"/>
                <w:lang w:eastAsia="tr-TR"/>
              </w:rPr>
              <w:t xml:space="preserve">Yayın Sayısı </w:t>
            </w:r>
          </w:p>
          <w:p w14:paraId="2BDD5D24" w14:textId="77532DC5" w:rsidR="00C45B0C" w:rsidRPr="00CB67E6" w:rsidRDefault="00C45B0C" w:rsidP="00C45B0C">
            <w:pPr>
              <w:jc w:val="center"/>
              <w:rPr>
                <w:rFonts w:ascii="Constantia" w:eastAsia="Times New Roman" w:hAnsi="Constantia" w:cs="Times New Roman"/>
                <w:b/>
                <w:bCs/>
                <w:color w:val="00547A"/>
                <w:sz w:val="18"/>
                <w:szCs w:val="18"/>
                <w:lang w:eastAsia="tr-TR"/>
              </w:rPr>
            </w:pPr>
            <w:r w:rsidRPr="00C45B0C">
              <w:rPr>
                <w:rFonts w:ascii="Constantia" w:eastAsia="Times New Roman" w:hAnsi="Constantia" w:cs="Times New Roman"/>
                <w:b/>
                <w:bCs/>
                <w:color w:val="00547A"/>
                <w:sz w:val="16"/>
                <w:szCs w:val="16"/>
                <w:lang w:eastAsia="tr-TR"/>
              </w:rPr>
              <w:t>(Yüksek Lisans-Doktora)</w:t>
            </w:r>
          </w:p>
        </w:tc>
        <w:tc>
          <w:tcPr>
            <w:tcW w:w="1701" w:type="dxa"/>
            <w:tcBorders>
              <w:top w:val="single" w:sz="4" w:space="0" w:color="auto"/>
              <w:left w:val="single" w:sz="4" w:space="0" w:color="auto"/>
              <w:bottom w:val="single" w:sz="4" w:space="0" w:color="auto"/>
              <w:right w:val="single" w:sz="4" w:space="0" w:color="auto"/>
            </w:tcBorders>
            <w:vAlign w:val="center"/>
          </w:tcPr>
          <w:p w14:paraId="4D0FE536" w14:textId="77777777" w:rsidR="00C45B0C" w:rsidRDefault="00C45B0C" w:rsidP="00C45B0C">
            <w:pPr>
              <w:jc w:val="center"/>
              <w:rPr>
                <w:rFonts w:ascii="Constantia" w:eastAsia="Times New Roman" w:hAnsi="Constantia" w:cs="Times New Roman"/>
                <w:b/>
                <w:bCs/>
                <w:color w:val="00547A"/>
                <w:sz w:val="18"/>
                <w:szCs w:val="18"/>
                <w:lang w:eastAsia="tr-TR"/>
              </w:rPr>
            </w:pPr>
            <w:r w:rsidRPr="00CB67E6">
              <w:rPr>
                <w:rFonts w:ascii="Constantia" w:eastAsia="Times New Roman" w:hAnsi="Constantia" w:cs="Times New Roman"/>
                <w:b/>
                <w:bCs/>
                <w:color w:val="00547A"/>
                <w:sz w:val="18"/>
                <w:szCs w:val="18"/>
                <w:lang w:eastAsia="tr-TR"/>
              </w:rPr>
              <w:t>Akreditasyon</w:t>
            </w:r>
          </w:p>
          <w:p w14:paraId="664AEA3E" w14:textId="75D93230" w:rsidR="00C45B0C" w:rsidRPr="00CB67E6" w:rsidRDefault="00C45B0C" w:rsidP="00C45B0C">
            <w:pPr>
              <w:jc w:val="center"/>
              <w:rPr>
                <w:rFonts w:ascii="Constantia" w:eastAsia="Times New Roman" w:hAnsi="Constantia" w:cs="Times New Roman"/>
                <w:b/>
                <w:bCs/>
                <w:color w:val="00547A"/>
                <w:sz w:val="18"/>
                <w:szCs w:val="18"/>
                <w:lang w:eastAsia="tr-TR"/>
              </w:rPr>
            </w:pPr>
            <w:r w:rsidRPr="00C45B0C">
              <w:rPr>
                <w:rFonts w:ascii="Constantia" w:eastAsia="Times New Roman" w:hAnsi="Constantia" w:cs="Times New Roman"/>
                <w:b/>
                <w:bCs/>
                <w:color w:val="00547A"/>
                <w:sz w:val="16"/>
                <w:szCs w:val="16"/>
                <w:lang w:eastAsia="tr-TR"/>
              </w:rPr>
              <w:t>(Doktora)</w:t>
            </w:r>
          </w:p>
        </w:tc>
      </w:tr>
      <w:tr w:rsidR="008D4A04" w:rsidRPr="00D937D6" w14:paraId="3473F212" w14:textId="75855602" w:rsidTr="002B3422">
        <w:trPr>
          <w:trHeight w:hRule="exact" w:val="5077"/>
        </w:trPr>
        <w:tc>
          <w:tcPr>
            <w:tcW w:w="1838" w:type="dxa"/>
            <w:vMerge/>
            <w:tcBorders>
              <w:top w:val="single" w:sz="4" w:space="0" w:color="auto"/>
              <w:left w:val="single" w:sz="4" w:space="0" w:color="auto"/>
              <w:bottom w:val="single" w:sz="4" w:space="0" w:color="auto"/>
              <w:right w:val="single" w:sz="4" w:space="0" w:color="auto"/>
            </w:tcBorders>
            <w:hideMark/>
          </w:tcPr>
          <w:p w14:paraId="040A2A77"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tcBorders>
              <w:top w:val="single" w:sz="4" w:space="0" w:color="auto"/>
              <w:left w:val="single" w:sz="4" w:space="0" w:color="auto"/>
              <w:bottom w:val="single" w:sz="4" w:space="0" w:color="auto"/>
              <w:right w:val="single" w:sz="4" w:space="0" w:color="auto"/>
            </w:tcBorders>
            <w:hideMark/>
          </w:tcPr>
          <w:p w14:paraId="025D9D0E" w14:textId="47D777BB" w:rsidR="008D4A04" w:rsidRPr="00747228" w:rsidRDefault="008D4A04" w:rsidP="008D4A04">
            <w:pPr>
              <w:autoSpaceDE w:val="0"/>
              <w:autoSpaceDN w:val="0"/>
              <w:adjustRightInd w:val="0"/>
              <w:jc w:val="both"/>
              <w:rPr>
                <w:rFonts w:ascii="Constantia" w:hAnsi="Constantia" w:cs="Times New Roman"/>
                <w:color w:val="000000"/>
                <w:sz w:val="18"/>
                <w:szCs w:val="18"/>
              </w:rPr>
            </w:pPr>
            <w:r w:rsidRPr="00747228">
              <w:rPr>
                <w:rFonts w:ascii="Constantia" w:hAnsi="Constantia" w:cs="Times New Roman"/>
                <w:color w:val="000000"/>
                <w:sz w:val="18"/>
                <w:szCs w:val="18"/>
              </w:rPr>
              <w:t>Bir öğretim üyesinin en fazla iki farklı isimli lisansüstü programın tezli yüksek lisans ile doktora programlarında, ayrıca en fazla bir tane de disiplinler arası lisansüstü programın tezli yüksek lisansı ile doktora programında asgari öğretim üyesi olarak yer alabilmesine, tezsiz yüksek lisans programlarının bu kısıtlamaya tabi olmamasına,</w:t>
            </w:r>
          </w:p>
          <w:p w14:paraId="5C5EE512" w14:textId="18B6BAEF" w:rsidR="008D4A04" w:rsidRPr="00747228" w:rsidRDefault="008D4A04" w:rsidP="008D4A04">
            <w:pPr>
              <w:autoSpaceDE w:val="0"/>
              <w:autoSpaceDN w:val="0"/>
              <w:adjustRightInd w:val="0"/>
              <w:jc w:val="both"/>
              <w:rPr>
                <w:rFonts w:ascii="Constantia" w:eastAsia="Times New Roman" w:hAnsi="Constantia" w:cs="Times New Roman"/>
                <w:b/>
                <w:bCs/>
                <w:color w:val="FF0000"/>
                <w:sz w:val="18"/>
                <w:szCs w:val="18"/>
                <w:lang w:eastAsia="tr-TR"/>
              </w:rPr>
            </w:pPr>
            <w:proofErr w:type="gramStart"/>
            <w:r w:rsidRPr="00747228">
              <w:rPr>
                <w:rFonts w:ascii="Constantia" w:eastAsia="Times New Roman" w:hAnsi="Constantia" w:cs="Times New Roman"/>
                <w:b/>
                <w:bCs/>
                <w:color w:val="FF0000"/>
                <w:sz w:val="18"/>
                <w:szCs w:val="18"/>
                <w:lang w:eastAsia="tr-TR"/>
              </w:rPr>
              <w:t>Tezli       : 2</w:t>
            </w:r>
            <w:proofErr w:type="gramEnd"/>
            <w:r w:rsidRPr="00747228">
              <w:rPr>
                <w:rFonts w:ascii="Constantia" w:eastAsia="Times New Roman" w:hAnsi="Constantia" w:cs="Times New Roman"/>
                <w:b/>
                <w:bCs/>
                <w:color w:val="FF0000"/>
                <w:sz w:val="18"/>
                <w:szCs w:val="18"/>
                <w:lang w:eastAsia="tr-TR"/>
              </w:rPr>
              <w:t xml:space="preserve"> Disiplin + 1 Disiplinler arası </w:t>
            </w:r>
          </w:p>
          <w:p w14:paraId="3F86CC37" w14:textId="77777777" w:rsidR="008D4A04" w:rsidRPr="00747228" w:rsidRDefault="008D4A04" w:rsidP="008D4A04">
            <w:pPr>
              <w:autoSpaceDE w:val="0"/>
              <w:autoSpaceDN w:val="0"/>
              <w:adjustRightInd w:val="0"/>
              <w:jc w:val="both"/>
              <w:rPr>
                <w:rFonts w:ascii="Constantia" w:eastAsia="Times New Roman" w:hAnsi="Constantia" w:cs="Times New Roman"/>
                <w:b/>
                <w:bCs/>
                <w:color w:val="FF0000"/>
                <w:sz w:val="18"/>
                <w:szCs w:val="18"/>
                <w:lang w:eastAsia="tr-TR"/>
              </w:rPr>
            </w:pPr>
            <w:proofErr w:type="gramStart"/>
            <w:r w:rsidRPr="00747228">
              <w:rPr>
                <w:rFonts w:ascii="Constantia" w:eastAsia="Times New Roman" w:hAnsi="Constantia" w:cs="Times New Roman"/>
                <w:b/>
                <w:bCs/>
                <w:color w:val="FF0000"/>
                <w:sz w:val="18"/>
                <w:szCs w:val="18"/>
                <w:lang w:eastAsia="tr-TR"/>
              </w:rPr>
              <w:t>Doktora : 2</w:t>
            </w:r>
            <w:proofErr w:type="gramEnd"/>
            <w:r w:rsidRPr="00747228">
              <w:rPr>
                <w:rFonts w:ascii="Constantia" w:eastAsia="Times New Roman" w:hAnsi="Constantia" w:cs="Times New Roman"/>
                <w:b/>
                <w:bCs/>
                <w:color w:val="FF0000"/>
                <w:sz w:val="18"/>
                <w:szCs w:val="18"/>
                <w:lang w:eastAsia="tr-TR"/>
              </w:rPr>
              <w:t xml:space="preserve"> Disiplin + 1 Disiplinler arası</w:t>
            </w:r>
          </w:p>
          <w:p w14:paraId="3155414F" w14:textId="77777777" w:rsidR="008D4A04" w:rsidRPr="00747228" w:rsidRDefault="008D4A04" w:rsidP="008D4A04">
            <w:pPr>
              <w:autoSpaceDE w:val="0"/>
              <w:autoSpaceDN w:val="0"/>
              <w:adjustRightInd w:val="0"/>
              <w:jc w:val="both"/>
              <w:rPr>
                <w:rFonts w:ascii="Constantia" w:eastAsia="Times New Roman" w:hAnsi="Constantia" w:cs="Times New Roman"/>
                <w:b/>
                <w:bCs/>
                <w:color w:val="00547A"/>
                <w:sz w:val="18"/>
                <w:szCs w:val="18"/>
                <w:lang w:eastAsia="tr-TR"/>
              </w:rPr>
            </w:pPr>
            <w:proofErr w:type="gramStart"/>
            <w:r w:rsidRPr="00747228">
              <w:rPr>
                <w:rFonts w:ascii="Constantia" w:eastAsia="Times New Roman" w:hAnsi="Constantia" w:cs="Times New Roman"/>
                <w:b/>
                <w:bCs/>
                <w:color w:val="FF0000"/>
                <w:sz w:val="18"/>
                <w:szCs w:val="18"/>
                <w:lang w:eastAsia="tr-TR"/>
              </w:rPr>
              <w:t>Tezsiz     : Kısıtlama</w:t>
            </w:r>
            <w:proofErr w:type="gramEnd"/>
            <w:r w:rsidRPr="00747228">
              <w:rPr>
                <w:rFonts w:ascii="Constantia" w:eastAsia="Times New Roman" w:hAnsi="Constantia" w:cs="Times New Roman"/>
                <w:b/>
                <w:bCs/>
                <w:color w:val="FF0000"/>
                <w:sz w:val="18"/>
                <w:szCs w:val="18"/>
                <w:lang w:eastAsia="tr-TR"/>
              </w:rPr>
              <w:t xml:space="preserve"> yok.</w:t>
            </w:r>
          </w:p>
        </w:tc>
        <w:tc>
          <w:tcPr>
            <w:tcW w:w="1559" w:type="dxa"/>
            <w:tcBorders>
              <w:top w:val="single" w:sz="4" w:space="0" w:color="auto"/>
              <w:left w:val="single" w:sz="4" w:space="0" w:color="auto"/>
              <w:bottom w:val="single" w:sz="4" w:space="0" w:color="auto"/>
              <w:right w:val="single" w:sz="4" w:space="0" w:color="auto"/>
            </w:tcBorders>
          </w:tcPr>
          <w:p w14:paraId="2EB739AF" w14:textId="598EC1FE"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r w:rsidRPr="00747228">
              <w:rPr>
                <w:rFonts w:ascii="Constantia" w:eastAsia="Times New Roman" w:hAnsi="Constantia" w:cs="Times New Roman"/>
                <w:bCs/>
                <w:sz w:val="18"/>
                <w:szCs w:val="18"/>
                <w:lang w:eastAsia="tr-TR"/>
              </w:rPr>
              <w:t>Öğretim üyesinin haftalık ders saati yükünün toplamda 30 saati geçmemesine,</w:t>
            </w:r>
          </w:p>
          <w:p w14:paraId="6B14898F"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p w14:paraId="0DEE3195" w14:textId="77777777" w:rsidR="008D4A04" w:rsidRPr="00747228" w:rsidRDefault="008D4A04" w:rsidP="008D4A04">
            <w:pPr>
              <w:autoSpaceDE w:val="0"/>
              <w:autoSpaceDN w:val="0"/>
              <w:adjustRightInd w:val="0"/>
              <w:jc w:val="both"/>
              <w:rPr>
                <w:rFonts w:ascii="Constantia" w:eastAsia="Times New Roman" w:hAnsi="Constantia" w:cs="Times New Roman"/>
                <w:bCs/>
                <w:color w:val="00547A"/>
                <w:sz w:val="18"/>
                <w:szCs w:val="18"/>
                <w:lang w:eastAsia="tr-TR"/>
              </w:rPr>
            </w:pPr>
            <w:r w:rsidRPr="00747228">
              <w:rPr>
                <w:rFonts w:ascii="Constantia" w:eastAsia="Times New Roman" w:hAnsi="Constantia" w:cs="Times New Roman"/>
                <w:bCs/>
                <w:i/>
                <w:sz w:val="18"/>
                <w:szCs w:val="18"/>
                <w:lang w:eastAsia="tr-TR"/>
              </w:rPr>
              <w:t>Tüm Kurucu Öğretim Üyelerinin ders yükleri aynı sayfada tek bir nüsha halinde yer alması gerekmektedir</w:t>
            </w:r>
            <w:r w:rsidRPr="00747228">
              <w:rPr>
                <w:rFonts w:ascii="Constantia" w:eastAsia="Times New Roman" w:hAnsi="Constantia" w:cs="Times New Roman"/>
                <w:bCs/>
                <w:sz w:val="18"/>
                <w:szCs w:val="18"/>
                <w:lang w:eastAsia="tr-TR"/>
              </w:rPr>
              <w:t>.</w:t>
            </w:r>
          </w:p>
        </w:tc>
        <w:tc>
          <w:tcPr>
            <w:tcW w:w="1560" w:type="dxa"/>
            <w:tcBorders>
              <w:top w:val="single" w:sz="4" w:space="0" w:color="auto"/>
              <w:left w:val="single" w:sz="4" w:space="0" w:color="auto"/>
              <w:bottom w:val="single" w:sz="4" w:space="0" w:color="auto"/>
              <w:right w:val="single" w:sz="4" w:space="0" w:color="auto"/>
            </w:tcBorders>
            <w:hideMark/>
          </w:tcPr>
          <w:p w14:paraId="05F0D3B6" w14:textId="5C06D41F" w:rsidR="008D4A04" w:rsidRPr="00747228" w:rsidRDefault="008D4A04" w:rsidP="008D4A04">
            <w:pPr>
              <w:jc w:val="both"/>
              <w:rPr>
                <w:rFonts w:ascii="Constantia" w:eastAsia="Times New Roman" w:hAnsi="Constantia" w:cs="Times New Roman"/>
                <w:bCs/>
                <w:sz w:val="18"/>
                <w:szCs w:val="18"/>
                <w:lang w:eastAsia="tr-TR"/>
              </w:rPr>
            </w:pPr>
            <w:r w:rsidRPr="00747228">
              <w:rPr>
                <w:rFonts w:ascii="Constantia" w:eastAsia="Times New Roman" w:hAnsi="Constantia" w:cs="Times New Roman"/>
                <w:bCs/>
                <w:sz w:val="18"/>
                <w:szCs w:val="18"/>
                <w:lang w:eastAsia="tr-TR"/>
              </w:rPr>
              <w:t>Öğretim üyesinin danışmanlık sayısının “Lisansüstü Eğitim ve Öğretim Yönetmeliği 35. maddesi” uyarınca tezli yüksek lisans ve doktora programları için 14’ü, tezsiz yüksek lisans programları için tezli yüksek lisans ve doktora programları hariç 16'yı geçmemesine,</w:t>
            </w:r>
          </w:p>
        </w:tc>
        <w:tc>
          <w:tcPr>
            <w:tcW w:w="1559" w:type="dxa"/>
            <w:tcBorders>
              <w:top w:val="single" w:sz="4" w:space="0" w:color="auto"/>
              <w:left w:val="single" w:sz="4" w:space="0" w:color="auto"/>
              <w:bottom w:val="single" w:sz="4" w:space="0" w:color="auto"/>
              <w:right w:val="single" w:sz="4" w:space="0" w:color="auto"/>
            </w:tcBorders>
          </w:tcPr>
          <w:p w14:paraId="78D23CD0" w14:textId="500751EE"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r w:rsidRPr="001E4605">
              <w:rPr>
                <w:rFonts w:ascii="Constantia" w:hAnsi="Constantia" w:cs="Times New Roman"/>
                <w:sz w:val="18"/>
                <w:szCs w:val="18"/>
              </w:rPr>
              <w:t xml:space="preserve">Öğretim üyeleri, programın açılacağı üniversite kadrosunda görev yapmakta olup </w:t>
            </w:r>
            <w:r w:rsidRPr="00CA1AEA">
              <w:rPr>
                <w:rFonts w:ascii="Constantia" w:hAnsi="Constantia" w:cs="Times New Roman"/>
                <w:color w:val="FF0000"/>
                <w:sz w:val="18"/>
                <w:szCs w:val="18"/>
              </w:rPr>
              <w:t>doktorası veya doçentliği programın açılacağı alanda, söz konusu program disiplinler arası ise doktora veya doçentliği Yükseköğretim Yürütme Kurulunun belirlediği doğrudan ilişkili alanlarda olmalıdır.</w:t>
            </w:r>
          </w:p>
        </w:tc>
        <w:tc>
          <w:tcPr>
            <w:tcW w:w="1984" w:type="dxa"/>
            <w:tcBorders>
              <w:top w:val="single" w:sz="4" w:space="0" w:color="auto"/>
              <w:left w:val="single" w:sz="4" w:space="0" w:color="auto"/>
              <w:bottom w:val="single" w:sz="4" w:space="0" w:color="auto"/>
              <w:right w:val="single" w:sz="4" w:space="0" w:color="auto"/>
            </w:tcBorders>
          </w:tcPr>
          <w:p w14:paraId="76C634DE" w14:textId="25938726" w:rsidR="008D4A04" w:rsidRPr="00747228" w:rsidRDefault="008D4A04" w:rsidP="008D4A04">
            <w:pPr>
              <w:autoSpaceDE w:val="0"/>
              <w:autoSpaceDN w:val="0"/>
              <w:adjustRightInd w:val="0"/>
              <w:jc w:val="both"/>
              <w:rPr>
                <w:rFonts w:ascii="Constantia" w:hAnsi="Constantia" w:cs="Times New Roman"/>
                <w:sz w:val="18"/>
                <w:szCs w:val="18"/>
              </w:rPr>
            </w:pPr>
            <w:r w:rsidRPr="00747228">
              <w:rPr>
                <w:rFonts w:ascii="Constantia" w:hAnsi="Constantia" w:cs="Times New Roman"/>
                <w:sz w:val="18"/>
                <w:szCs w:val="18"/>
              </w:rPr>
              <w:t xml:space="preserve">Doktora programı, en az ikisi profesör, birisinin profesör olması hâlinde ise en az ikisi doçent olmak üzere, üniversite kadrosunda asgari altı öğretim üyesi ile açılabilir. </w:t>
            </w:r>
            <w:r w:rsidRPr="00747228">
              <w:rPr>
                <w:rFonts w:ascii="Constantia" w:hAnsi="Constantia" w:cs="Times New Roman"/>
                <w:color w:val="FF0000"/>
                <w:sz w:val="18"/>
                <w:szCs w:val="18"/>
              </w:rPr>
              <w:t>Lisans programındaki ana bilim/ana sanat dalı ile aynı isimde doktora programı açılması hâlinde bu öğretim üyelerinin dördü doğrudan programın açılacağı alandan olmak şartıyla ikisi Yükseköğretim Yürütme Kurulunun belirlediği ilgili alanlardan olabilir.</w:t>
            </w:r>
          </w:p>
        </w:tc>
        <w:tc>
          <w:tcPr>
            <w:tcW w:w="1560" w:type="dxa"/>
            <w:tcBorders>
              <w:top w:val="single" w:sz="4" w:space="0" w:color="auto"/>
              <w:left w:val="single" w:sz="4" w:space="0" w:color="auto"/>
              <w:bottom w:val="single" w:sz="4" w:space="0" w:color="auto"/>
              <w:right w:val="single" w:sz="4" w:space="0" w:color="auto"/>
            </w:tcBorders>
          </w:tcPr>
          <w:p w14:paraId="40D13097" w14:textId="77777777" w:rsidR="001B1AEE" w:rsidRPr="0074397F" w:rsidRDefault="001B1AEE" w:rsidP="001B1AEE">
            <w:pPr>
              <w:jc w:val="both"/>
              <w:rPr>
                <w:rFonts w:ascii="Constantia" w:hAnsi="Constantia"/>
                <w:color w:val="FF0000"/>
              </w:rPr>
            </w:pPr>
            <w:r w:rsidRPr="0074397F">
              <w:rPr>
                <w:rFonts w:ascii="Constantia" w:hAnsi="Constantia" w:cs="Times New Roman"/>
                <w:color w:val="FF0000"/>
                <w:sz w:val="18"/>
                <w:szCs w:val="18"/>
              </w:rPr>
              <w:t>Yüksek lisans programı açılabilmesi için en az iki yarıyıl lisans programında ders vermiş olması, doktora programı açılabilmesi için ise söz konusu öğretim üyelerinin en az dört yarıyıl lisans ya da iki yarıyıl tezli yüksek lisans programında ders vermiş olması gerekir.</w:t>
            </w:r>
          </w:p>
          <w:p w14:paraId="36C75670"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8675905" w14:textId="77777777" w:rsidR="008D4A04" w:rsidRPr="001E4605" w:rsidRDefault="008D4A04" w:rsidP="008D4A04">
            <w:pPr>
              <w:autoSpaceDE w:val="0"/>
              <w:autoSpaceDN w:val="0"/>
              <w:adjustRightInd w:val="0"/>
              <w:jc w:val="both"/>
              <w:rPr>
                <w:rFonts w:ascii="Constantia" w:hAnsi="Constantia" w:cs="Times New Roman"/>
                <w:color w:val="FF0000"/>
                <w:sz w:val="18"/>
                <w:szCs w:val="18"/>
              </w:rPr>
            </w:pPr>
            <w:r w:rsidRPr="001E4605">
              <w:rPr>
                <w:rFonts w:ascii="Constantia" w:hAnsi="Constantia" w:cs="TimesNewRomanPSMT"/>
                <w:sz w:val="18"/>
                <w:szCs w:val="18"/>
              </w:rPr>
              <w:t xml:space="preserve">Başvuru yapılan yüksek lisans programında görev alacak öğretim üyeleri başına düşen yayın/eser sayısı ortalaması, </w:t>
            </w:r>
            <w:r w:rsidRPr="001E4605">
              <w:rPr>
                <w:rFonts w:ascii="Constantia" w:hAnsi="Constantia" w:cs="TimesNewRomanPSMT"/>
                <w:color w:val="FF0000"/>
                <w:sz w:val="18"/>
                <w:szCs w:val="18"/>
              </w:rPr>
              <w:t>müracaat edilen yıldan önceki takvim yılı dikkate alınarak en az 1 olmalıdır.</w:t>
            </w:r>
          </w:p>
          <w:p w14:paraId="75FF76AE"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CED8C7" w14:textId="77777777" w:rsidR="008D4A04" w:rsidRPr="00CB67E6" w:rsidRDefault="008D4A04" w:rsidP="008D4A04">
            <w:pPr>
              <w:autoSpaceDE w:val="0"/>
              <w:autoSpaceDN w:val="0"/>
              <w:adjustRightInd w:val="0"/>
              <w:jc w:val="both"/>
              <w:rPr>
                <w:rFonts w:ascii="Constantia" w:hAnsi="Constantia" w:cs="TimesNewRomanPSMT"/>
                <w:color w:val="FF0000"/>
                <w:sz w:val="18"/>
                <w:szCs w:val="18"/>
              </w:rPr>
            </w:pPr>
            <w:r w:rsidRPr="00CB67E6">
              <w:rPr>
                <w:rFonts w:ascii="Constantia" w:hAnsi="Constantia" w:cs="TimesNewRomanPSMT"/>
                <w:sz w:val="18"/>
                <w:szCs w:val="18"/>
              </w:rPr>
              <w:t xml:space="preserve">Doktora programına üniversitenin başvuru yapabilmesi için </w:t>
            </w:r>
            <w:r w:rsidRPr="00CB67E6">
              <w:rPr>
                <w:rFonts w:ascii="Constantia" w:hAnsi="Constantia" w:cs="TimesNewRomanPSMT"/>
                <w:color w:val="FF0000"/>
                <w:sz w:val="18"/>
                <w:szCs w:val="18"/>
              </w:rPr>
              <w:t>en az bir program</w:t>
            </w:r>
          </w:p>
          <w:p w14:paraId="6478EAE5" w14:textId="5D5F1A77" w:rsidR="008D4A04" w:rsidRPr="00747228" w:rsidRDefault="008D4A04" w:rsidP="008D4A04">
            <w:pPr>
              <w:autoSpaceDE w:val="0"/>
              <w:autoSpaceDN w:val="0"/>
              <w:adjustRightInd w:val="0"/>
              <w:jc w:val="both"/>
              <w:rPr>
                <w:rFonts w:ascii="Constantia" w:hAnsi="Constantia" w:cs="Times New Roman"/>
                <w:sz w:val="18"/>
                <w:szCs w:val="18"/>
              </w:rPr>
            </w:pPr>
            <w:proofErr w:type="gramStart"/>
            <w:r w:rsidRPr="00CB67E6">
              <w:rPr>
                <w:rFonts w:ascii="Constantia" w:hAnsi="Constantia" w:cs="TimesNewRomanPSMT"/>
                <w:color w:val="FF0000"/>
                <w:sz w:val="18"/>
                <w:szCs w:val="18"/>
              </w:rPr>
              <w:t>akreditasyonunun</w:t>
            </w:r>
            <w:proofErr w:type="gramEnd"/>
            <w:r w:rsidRPr="00CB67E6">
              <w:rPr>
                <w:rFonts w:ascii="Constantia" w:hAnsi="Constantia" w:cs="TimesNewRomanPSMT"/>
                <w:color w:val="FF0000"/>
                <w:sz w:val="18"/>
                <w:szCs w:val="18"/>
              </w:rPr>
              <w:t xml:space="preserve"> olması gerekmektedir.</w:t>
            </w:r>
          </w:p>
        </w:tc>
      </w:tr>
      <w:tr w:rsidR="008D4A04" w:rsidRPr="00D937D6" w14:paraId="148633C5" w14:textId="77777777" w:rsidTr="00BF0274">
        <w:trPr>
          <w:trHeight w:hRule="exact" w:val="284"/>
        </w:trPr>
        <w:tc>
          <w:tcPr>
            <w:tcW w:w="183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0C7CB0B"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BC51E18"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2041EE"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E1EAE" w14:textId="23175D15" w:rsidR="008D4A04" w:rsidRPr="00747228" w:rsidRDefault="008D4A04" w:rsidP="008D4A04">
            <w:pPr>
              <w:jc w:val="both"/>
              <w:rPr>
                <w:rFonts w:ascii="Constantia" w:eastAsia="Times New Roman" w:hAnsi="Constantia" w:cs="Times New Roman"/>
                <w:bCs/>
                <w:sz w:val="18"/>
                <w:szCs w:val="18"/>
                <w:lang w:eastAsia="tr-TR"/>
              </w:rPr>
            </w:pPr>
            <w:r w:rsidRPr="00D937D6">
              <w:rPr>
                <w:rFonts w:ascii="Constantia" w:hAnsi="Constantia" w:cs="Times New Roman"/>
                <w:sz w:val="18"/>
                <w:szCs w:val="18"/>
              </w:rPr>
              <w:t>Tezli:</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B3BBD2B"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DD51128"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001329" w14:textId="77777777" w:rsidR="008D4A04" w:rsidRPr="00747228" w:rsidRDefault="008D4A04" w:rsidP="008D4A04">
            <w:pPr>
              <w:jc w:val="both"/>
              <w:rPr>
                <w:rFonts w:ascii="Constantia" w:hAnsi="Constantia" w:cs="Times New Roman"/>
                <w:sz w:val="18"/>
                <w:szCs w:val="18"/>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1F9B4F"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47EBC763" w14:textId="48C2964A"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40AC06B"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3B4D0359" w14:textId="3B84BA17"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r>
      <w:tr w:rsidR="008D4A04" w:rsidRPr="00D937D6" w14:paraId="1611E552" w14:textId="77777777" w:rsidTr="00BF0274">
        <w:trPr>
          <w:trHeight w:hRule="exact" w:val="284"/>
        </w:trPr>
        <w:tc>
          <w:tcPr>
            <w:tcW w:w="1838" w:type="dxa"/>
            <w:vMerge/>
            <w:tcBorders>
              <w:left w:val="single" w:sz="4" w:space="0" w:color="auto"/>
              <w:right w:val="single" w:sz="4" w:space="0" w:color="auto"/>
            </w:tcBorders>
            <w:shd w:val="clear" w:color="auto" w:fill="D9D9D9" w:themeFill="background1" w:themeFillShade="D9"/>
            <w:vAlign w:val="center"/>
          </w:tcPr>
          <w:p w14:paraId="49A25147"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right w:val="single" w:sz="4" w:space="0" w:color="auto"/>
            </w:tcBorders>
            <w:shd w:val="clear" w:color="auto" w:fill="D9D9D9" w:themeFill="background1" w:themeFillShade="D9"/>
            <w:vAlign w:val="center"/>
          </w:tcPr>
          <w:p w14:paraId="7314E2D6"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right w:val="single" w:sz="4" w:space="0" w:color="auto"/>
            </w:tcBorders>
            <w:shd w:val="clear" w:color="auto" w:fill="D9D9D9" w:themeFill="background1" w:themeFillShade="D9"/>
            <w:vAlign w:val="center"/>
          </w:tcPr>
          <w:p w14:paraId="034F27FA"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D5B98" w14:textId="479726CF"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Doktora:</w:t>
            </w:r>
          </w:p>
        </w:tc>
        <w:tc>
          <w:tcPr>
            <w:tcW w:w="1559" w:type="dxa"/>
            <w:vMerge/>
            <w:tcBorders>
              <w:left w:val="single" w:sz="4" w:space="0" w:color="auto"/>
              <w:right w:val="single" w:sz="4" w:space="0" w:color="auto"/>
            </w:tcBorders>
            <w:shd w:val="clear" w:color="auto" w:fill="D9D9D9" w:themeFill="background1" w:themeFillShade="D9"/>
            <w:vAlign w:val="center"/>
          </w:tcPr>
          <w:p w14:paraId="116F8B6C"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right w:val="single" w:sz="4" w:space="0" w:color="auto"/>
            </w:tcBorders>
            <w:shd w:val="clear" w:color="auto" w:fill="D9D9D9" w:themeFill="background1" w:themeFillShade="D9"/>
            <w:vAlign w:val="center"/>
          </w:tcPr>
          <w:p w14:paraId="7F44775C"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right w:val="single" w:sz="4" w:space="0" w:color="auto"/>
            </w:tcBorders>
            <w:shd w:val="clear" w:color="auto" w:fill="D9D9D9" w:themeFill="background1" w:themeFillShade="D9"/>
            <w:vAlign w:val="center"/>
          </w:tcPr>
          <w:p w14:paraId="00A40F6B"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right w:val="single" w:sz="4" w:space="0" w:color="auto"/>
            </w:tcBorders>
            <w:shd w:val="clear" w:color="auto" w:fill="D9D9D9" w:themeFill="background1" w:themeFillShade="D9"/>
            <w:vAlign w:val="center"/>
          </w:tcPr>
          <w:p w14:paraId="30F02D40"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right w:val="single" w:sz="4" w:space="0" w:color="auto"/>
            </w:tcBorders>
            <w:shd w:val="clear" w:color="auto" w:fill="D9D9D9" w:themeFill="background1" w:themeFillShade="D9"/>
            <w:vAlign w:val="center"/>
          </w:tcPr>
          <w:p w14:paraId="0904BEA1"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6EB34B43" w14:textId="77777777" w:rsidTr="00BF0274">
        <w:trPr>
          <w:trHeight w:hRule="exact" w:val="284"/>
        </w:trPr>
        <w:tc>
          <w:tcPr>
            <w:tcW w:w="183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541CBEC"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38E916"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A52CE5A"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338FA" w14:textId="6F5B3CE0"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Tezsiz:</w:t>
            </w: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D6D7FFA"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D3534A"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2F23F0"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58270CC"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82E2E4F"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5A7B0E1D" w14:textId="77777777" w:rsidTr="000B6F45">
        <w:trPr>
          <w:trHeight w:hRule="exact" w:val="284"/>
        </w:trPr>
        <w:tc>
          <w:tcPr>
            <w:tcW w:w="1838" w:type="dxa"/>
            <w:vMerge w:val="restart"/>
            <w:tcBorders>
              <w:top w:val="single" w:sz="4" w:space="0" w:color="auto"/>
              <w:left w:val="single" w:sz="4" w:space="0" w:color="auto"/>
              <w:right w:val="single" w:sz="4" w:space="0" w:color="auto"/>
            </w:tcBorders>
            <w:vAlign w:val="center"/>
          </w:tcPr>
          <w:p w14:paraId="2CC3A305"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val="restart"/>
            <w:tcBorders>
              <w:top w:val="single" w:sz="4" w:space="0" w:color="auto"/>
              <w:left w:val="single" w:sz="4" w:space="0" w:color="auto"/>
              <w:right w:val="single" w:sz="4" w:space="0" w:color="auto"/>
            </w:tcBorders>
            <w:vAlign w:val="center"/>
          </w:tcPr>
          <w:p w14:paraId="6851BEE5"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val="restart"/>
            <w:tcBorders>
              <w:top w:val="single" w:sz="4" w:space="0" w:color="auto"/>
              <w:left w:val="single" w:sz="4" w:space="0" w:color="auto"/>
              <w:right w:val="single" w:sz="4" w:space="0" w:color="auto"/>
            </w:tcBorders>
            <w:vAlign w:val="center"/>
          </w:tcPr>
          <w:p w14:paraId="23154D5B"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034560B2" w14:textId="2EEA8E40"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Tezli:</w:t>
            </w:r>
          </w:p>
        </w:tc>
        <w:tc>
          <w:tcPr>
            <w:tcW w:w="1559" w:type="dxa"/>
            <w:vMerge w:val="restart"/>
            <w:tcBorders>
              <w:top w:val="single" w:sz="4" w:space="0" w:color="auto"/>
              <w:left w:val="single" w:sz="4" w:space="0" w:color="auto"/>
              <w:right w:val="single" w:sz="4" w:space="0" w:color="auto"/>
            </w:tcBorders>
            <w:vAlign w:val="center"/>
          </w:tcPr>
          <w:p w14:paraId="179B4ED4"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val="restart"/>
            <w:tcBorders>
              <w:top w:val="single" w:sz="4" w:space="0" w:color="auto"/>
              <w:left w:val="single" w:sz="4" w:space="0" w:color="auto"/>
              <w:right w:val="single" w:sz="4" w:space="0" w:color="auto"/>
            </w:tcBorders>
            <w:vAlign w:val="center"/>
          </w:tcPr>
          <w:p w14:paraId="3C2BDD68"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val="restart"/>
            <w:tcBorders>
              <w:top w:val="single" w:sz="4" w:space="0" w:color="auto"/>
              <w:left w:val="single" w:sz="4" w:space="0" w:color="auto"/>
              <w:right w:val="single" w:sz="4" w:space="0" w:color="auto"/>
            </w:tcBorders>
            <w:vAlign w:val="center"/>
          </w:tcPr>
          <w:p w14:paraId="79D9A6B6" w14:textId="77777777" w:rsidR="008D4A04" w:rsidRPr="00747228" w:rsidRDefault="008D4A04" w:rsidP="008D4A04">
            <w:pPr>
              <w:jc w:val="both"/>
              <w:rPr>
                <w:rFonts w:ascii="Constantia" w:hAnsi="Constantia" w:cs="Times New Roman"/>
                <w:sz w:val="18"/>
                <w:szCs w:val="18"/>
              </w:rPr>
            </w:pPr>
          </w:p>
        </w:tc>
        <w:tc>
          <w:tcPr>
            <w:tcW w:w="1701" w:type="dxa"/>
            <w:vMerge w:val="restart"/>
            <w:tcBorders>
              <w:top w:val="single" w:sz="4" w:space="0" w:color="auto"/>
              <w:left w:val="single" w:sz="4" w:space="0" w:color="auto"/>
              <w:right w:val="single" w:sz="4" w:space="0" w:color="auto"/>
            </w:tcBorders>
            <w:vAlign w:val="center"/>
          </w:tcPr>
          <w:p w14:paraId="265BCC62"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2DDD7C58" w14:textId="2ABC9DE0"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c>
          <w:tcPr>
            <w:tcW w:w="1701" w:type="dxa"/>
            <w:vMerge w:val="restart"/>
            <w:tcBorders>
              <w:top w:val="single" w:sz="4" w:space="0" w:color="auto"/>
              <w:left w:val="single" w:sz="4" w:space="0" w:color="auto"/>
              <w:right w:val="single" w:sz="4" w:space="0" w:color="auto"/>
            </w:tcBorders>
            <w:vAlign w:val="center"/>
          </w:tcPr>
          <w:p w14:paraId="21015EC9"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24F808EC" w14:textId="4C9E18A4"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r>
      <w:tr w:rsidR="008D4A04" w:rsidRPr="00D937D6" w14:paraId="062CD7E5" w14:textId="77777777" w:rsidTr="000B6F45">
        <w:trPr>
          <w:trHeight w:hRule="exact" w:val="284"/>
        </w:trPr>
        <w:tc>
          <w:tcPr>
            <w:tcW w:w="1838" w:type="dxa"/>
            <w:vMerge/>
            <w:tcBorders>
              <w:left w:val="single" w:sz="4" w:space="0" w:color="auto"/>
              <w:right w:val="single" w:sz="4" w:space="0" w:color="auto"/>
            </w:tcBorders>
            <w:vAlign w:val="center"/>
          </w:tcPr>
          <w:p w14:paraId="7EA7C4B2"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right w:val="single" w:sz="4" w:space="0" w:color="auto"/>
            </w:tcBorders>
            <w:vAlign w:val="center"/>
          </w:tcPr>
          <w:p w14:paraId="0531D9AD"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right w:val="single" w:sz="4" w:space="0" w:color="auto"/>
            </w:tcBorders>
            <w:vAlign w:val="center"/>
          </w:tcPr>
          <w:p w14:paraId="647882CF"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7E3F2B8B" w14:textId="77600AFB"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Doktora:</w:t>
            </w:r>
          </w:p>
        </w:tc>
        <w:tc>
          <w:tcPr>
            <w:tcW w:w="1559" w:type="dxa"/>
            <w:vMerge/>
            <w:tcBorders>
              <w:left w:val="single" w:sz="4" w:space="0" w:color="auto"/>
              <w:right w:val="single" w:sz="4" w:space="0" w:color="auto"/>
            </w:tcBorders>
            <w:vAlign w:val="center"/>
          </w:tcPr>
          <w:p w14:paraId="5876665C"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right w:val="single" w:sz="4" w:space="0" w:color="auto"/>
            </w:tcBorders>
            <w:vAlign w:val="center"/>
          </w:tcPr>
          <w:p w14:paraId="5141C2CB"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right w:val="single" w:sz="4" w:space="0" w:color="auto"/>
            </w:tcBorders>
            <w:vAlign w:val="center"/>
          </w:tcPr>
          <w:p w14:paraId="62DACABF"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right w:val="single" w:sz="4" w:space="0" w:color="auto"/>
            </w:tcBorders>
            <w:vAlign w:val="center"/>
          </w:tcPr>
          <w:p w14:paraId="7EA0FBE4"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right w:val="single" w:sz="4" w:space="0" w:color="auto"/>
            </w:tcBorders>
            <w:vAlign w:val="center"/>
          </w:tcPr>
          <w:p w14:paraId="00EC595C"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4A53F4AA" w14:textId="77777777" w:rsidTr="000B6F45">
        <w:trPr>
          <w:trHeight w:hRule="exact" w:val="284"/>
        </w:trPr>
        <w:tc>
          <w:tcPr>
            <w:tcW w:w="1838" w:type="dxa"/>
            <w:vMerge/>
            <w:tcBorders>
              <w:left w:val="single" w:sz="4" w:space="0" w:color="auto"/>
              <w:bottom w:val="single" w:sz="4" w:space="0" w:color="auto"/>
              <w:right w:val="single" w:sz="4" w:space="0" w:color="auto"/>
            </w:tcBorders>
            <w:vAlign w:val="center"/>
          </w:tcPr>
          <w:p w14:paraId="7A95A057"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bottom w:val="single" w:sz="4" w:space="0" w:color="auto"/>
              <w:right w:val="single" w:sz="4" w:space="0" w:color="auto"/>
            </w:tcBorders>
            <w:vAlign w:val="center"/>
          </w:tcPr>
          <w:p w14:paraId="59352576"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bottom w:val="single" w:sz="4" w:space="0" w:color="auto"/>
              <w:right w:val="single" w:sz="4" w:space="0" w:color="auto"/>
            </w:tcBorders>
            <w:vAlign w:val="center"/>
          </w:tcPr>
          <w:p w14:paraId="66EB0372"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60F0159D" w14:textId="3A92484E"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Tezsiz:</w:t>
            </w:r>
          </w:p>
        </w:tc>
        <w:tc>
          <w:tcPr>
            <w:tcW w:w="1559" w:type="dxa"/>
            <w:vMerge/>
            <w:tcBorders>
              <w:left w:val="single" w:sz="4" w:space="0" w:color="auto"/>
              <w:bottom w:val="single" w:sz="4" w:space="0" w:color="auto"/>
              <w:right w:val="single" w:sz="4" w:space="0" w:color="auto"/>
            </w:tcBorders>
            <w:vAlign w:val="center"/>
          </w:tcPr>
          <w:p w14:paraId="757A02C5"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bottom w:val="single" w:sz="4" w:space="0" w:color="auto"/>
              <w:right w:val="single" w:sz="4" w:space="0" w:color="auto"/>
            </w:tcBorders>
            <w:vAlign w:val="center"/>
          </w:tcPr>
          <w:p w14:paraId="64C93E7E"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bottom w:val="single" w:sz="4" w:space="0" w:color="auto"/>
              <w:right w:val="single" w:sz="4" w:space="0" w:color="auto"/>
            </w:tcBorders>
            <w:vAlign w:val="center"/>
          </w:tcPr>
          <w:p w14:paraId="176F5C97"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bottom w:val="single" w:sz="4" w:space="0" w:color="auto"/>
              <w:right w:val="single" w:sz="4" w:space="0" w:color="auto"/>
            </w:tcBorders>
            <w:vAlign w:val="center"/>
          </w:tcPr>
          <w:p w14:paraId="263FC727"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bottom w:val="single" w:sz="4" w:space="0" w:color="auto"/>
              <w:right w:val="single" w:sz="4" w:space="0" w:color="auto"/>
            </w:tcBorders>
            <w:vAlign w:val="center"/>
          </w:tcPr>
          <w:p w14:paraId="77C7E2C7"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348929D3" w14:textId="77777777" w:rsidTr="00446A9B">
        <w:trPr>
          <w:trHeight w:hRule="exact" w:val="284"/>
        </w:trPr>
        <w:tc>
          <w:tcPr>
            <w:tcW w:w="183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7D0BDAB"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E093E29"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3A27A18"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2C456" w14:textId="517C811B"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Tezli:</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A2D403"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2AC367A"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B2D9C9" w14:textId="77777777" w:rsidR="008D4A04" w:rsidRPr="00747228" w:rsidRDefault="008D4A04" w:rsidP="008D4A04">
            <w:pPr>
              <w:jc w:val="both"/>
              <w:rPr>
                <w:rFonts w:ascii="Constantia" w:hAnsi="Constantia" w:cs="Times New Roman"/>
                <w:sz w:val="18"/>
                <w:szCs w:val="18"/>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F59CA56"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B428AC"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2E649725" w14:textId="77777777" w:rsidTr="00446A9B">
        <w:trPr>
          <w:trHeight w:hRule="exact" w:val="284"/>
        </w:trPr>
        <w:tc>
          <w:tcPr>
            <w:tcW w:w="1838" w:type="dxa"/>
            <w:vMerge/>
            <w:tcBorders>
              <w:left w:val="single" w:sz="4" w:space="0" w:color="auto"/>
              <w:right w:val="single" w:sz="4" w:space="0" w:color="auto"/>
            </w:tcBorders>
            <w:shd w:val="clear" w:color="auto" w:fill="D9D9D9" w:themeFill="background1" w:themeFillShade="D9"/>
            <w:vAlign w:val="center"/>
          </w:tcPr>
          <w:p w14:paraId="70769200"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right w:val="single" w:sz="4" w:space="0" w:color="auto"/>
            </w:tcBorders>
            <w:shd w:val="clear" w:color="auto" w:fill="D9D9D9" w:themeFill="background1" w:themeFillShade="D9"/>
            <w:vAlign w:val="center"/>
          </w:tcPr>
          <w:p w14:paraId="0FCBFAB2"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right w:val="single" w:sz="4" w:space="0" w:color="auto"/>
            </w:tcBorders>
            <w:shd w:val="clear" w:color="auto" w:fill="D9D9D9" w:themeFill="background1" w:themeFillShade="D9"/>
            <w:vAlign w:val="center"/>
          </w:tcPr>
          <w:p w14:paraId="1F5D3956"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D5455" w14:textId="3071CFB0"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Doktora:</w:t>
            </w:r>
          </w:p>
        </w:tc>
        <w:tc>
          <w:tcPr>
            <w:tcW w:w="1559" w:type="dxa"/>
            <w:vMerge/>
            <w:tcBorders>
              <w:left w:val="single" w:sz="4" w:space="0" w:color="auto"/>
              <w:right w:val="single" w:sz="4" w:space="0" w:color="auto"/>
            </w:tcBorders>
            <w:shd w:val="clear" w:color="auto" w:fill="D9D9D9" w:themeFill="background1" w:themeFillShade="D9"/>
            <w:vAlign w:val="center"/>
          </w:tcPr>
          <w:p w14:paraId="3B4934A5"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right w:val="single" w:sz="4" w:space="0" w:color="auto"/>
            </w:tcBorders>
            <w:shd w:val="clear" w:color="auto" w:fill="D9D9D9" w:themeFill="background1" w:themeFillShade="D9"/>
            <w:vAlign w:val="center"/>
          </w:tcPr>
          <w:p w14:paraId="027569C6"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right w:val="single" w:sz="4" w:space="0" w:color="auto"/>
            </w:tcBorders>
            <w:shd w:val="clear" w:color="auto" w:fill="D9D9D9" w:themeFill="background1" w:themeFillShade="D9"/>
            <w:vAlign w:val="center"/>
          </w:tcPr>
          <w:p w14:paraId="6D677D82"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right w:val="single" w:sz="4" w:space="0" w:color="auto"/>
            </w:tcBorders>
            <w:shd w:val="clear" w:color="auto" w:fill="D9D9D9" w:themeFill="background1" w:themeFillShade="D9"/>
            <w:vAlign w:val="center"/>
          </w:tcPr>
          <w:p w14:paraId="3646E75B"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right w:val="single" w:sz="4" w:space="0" w:color="auto"/>
            </w:tcBorders>
            <w:shd w:val="clear" w:color="auto" w:fill="D9D9D9" w:themeFill="background1" w:themeFillShade="D9"/>
            <w:vAlign w:val="center"/>
          </w:tcPr>
          <w:p w14:paraId="592653AA"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77B4E628" w14:textId="77777777" w:rsidTr="00446A9B">
        <w:trPr>
          <w:trHeight w:hRule="exact" w:val="284"/>
        </w:trPr>
        <w:tc>
          <w:tcPr>
            <w:tcW w:w="183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57C45EE"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B939C58"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8E1B07C"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C810F" w14:textId="1939557A"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Tezsiz:</w:t>
            </w: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2FC13C"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C15221E"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1CAB489"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87CCB3B"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8D59A6"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70EB6E86" w14:textId="77777777" w:rsidTr="00D152D6">
        <w:trPr>
          <w:trHeight w:hRule="exact" w:val="284"/>
        </w:trPr>
        <w:tc>
          <w:tcPr>
            <w:tcW w:w="1838" w:type="dxa"/>
            <w:vMerge w:val="restart"/>
            <w:tcBorders>
              <w:top w:val="single" w:sz="4" w:space="0" w:color="auto"/>
              <w:left w:val="single" w:sz="4" w:space="0" w:color="auto"/>
              <w:right w:val="single" w:sz="4" w:space="0" w:color="auto"/>
            </w:tcBorders>
            <w:vAlign w:val="center"/>
          </w:tcPr>
          <w:p w14:paraId="64F9C430"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val="restart"/>
            <w:tcBorders>
              <w:top w:val="single" w:sz="4" w:space="0" w:color="auto"/>
              <w:left w:val="single" w:sz="4" w:space="0" w:color="auto"/>
              <w:right w:val="single" w:sz="4" w:space="0" w:color="auto"/>
            </w:tcBorders>
            <w:vAlign w:val="center"/>
          </w:tcPr>
          <w:p w14:paraId="5CE85814"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val="restart"/>
            <w:tcBorders>
              <w:top w:val="single" w:sz="4" w:space="0" w:color="auto"/>
              <w:left w:val="single" w:sz="4" w:space="0" w:color="auto"/>
              <w:right w:val="single" w:sz="4" w:space="0" w:color="auto"/>
            </w:tcBorders>
            <w:vAlign w:val="center"/>
          </w:tcPr>
          <w:p w14:paraId="5887CDA8"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6CE9906D" w14:textId="5BFDE7A4"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Tezli:</w:t>
            </w:r>
          </w:p>
        </w:tc>
        <w:tc>
          <w:tcPr>
            <w:tcW w:w="1559" w:type="dxa"/>
            <w:vMerge w:val="restart"/>
            <w:tcBorders>
              <w:top w:val="single" w:sz="4" w:space="0" w:color="auto"/>
              <w:left w:val="single" w:sz="4" w:space="0" w:color="auto"/>
              <w:right w:val="single" w:sz="4" w:space="0" w:color="auto"/>
            </w:tcBorders>
            <w:vAlign w:val="center"/>
          </w:tcPr>
          <w:p w14:paraId="5756A31A"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val="restart"/>
            <w:tcBorders>
              <w:top w:val="single" w:sz="4" w:space="0" w:color="auto"/>
              <w:left w:val="single" w:sz="4" w:space="0" w:color="auto"/>
              <w:right w:val="single" w:sz="4" w:space="0" w:color="auto"/>
            </w:tcBorders>
            <w:vAlign w:val="center"/>
          </w:tcPr>
          <w:p w14:paraId="31BBFFE0"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val="restart"/>
            <w:tcBorders>
              <w:top w:val="single" w:sz="4" w:space="0" w:color="auto"/>
              <w:left w:val="single" w:sz="4" w:space="0" w:color="auto"/>
              <w:right w:val="single" w:sz="4" w:space="0" w:color="auto"/>
            </w:tcBorders>
            <w:vAlign w:val="center"/>
          </w:tcPr>
          <w:p w14:paraId="14540FA4" w14:textId="77777777" w:rsidR="008D4A04" w:rsidRPr="00747228" w:rsidRDefault="008D4A04" w:rsidP="008D4A04">
            <w:pPr>
              <w:jc w:val="both"/>
              <w:rPr>
                <w:rFonts w:ascii="Constantia" w:hAnsi="Constantia" w:cs="Times New Roman"/>
                <w:sz w:val="18"/>
                <w:szCs w:val="18"/>
              </w:rPr>
            </w:pPr>
          </w:p>
        </w:tc>
        <w:tc>
          <w:tcPr>
            <w:tcW w:w="1701" w:type="dxa"/>
            <w:vMerge w:val="restart"/>
            <w:tcBorders>
              <w:top w:val="single" w:sz="4" w:space="0" w:color="auto"/>
              <w:left w:val="single" w:sz="4" w:space="0" w:color="auto"/>
              <w:right w:val="single" w:sz="4" w:space="0" w:color="auto"/>
            </w:tcBorders>
            <w:vAlign w:val="center"/>
          </w:tcPr>
          <w:p w14:paraId="774D226D"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77E8C331" w14:textId="652EB797"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c>
          <w:tcPr>
            <w:tcW w:w="1701" w:type="dxa"/>
            <w:vMerge w:val="restart"/>
            <w:tcBorders>
              <w:top w:val="single" w:sz="4" w:space="0" w:color="auto"/>
              <w:left w:val="single" w:sz="4" w:space="0" w:color="auto"/>
              <w:right w:val="single" w:sz="4" w:space="0" w:color="auto"/>
            </w:tcBorders>
            <w:vAlign w:val="center"/>
          </w:tcPr>
          <w:p w14:paraId="4C460FC5"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37952CFB" w14:textId="36D7D255"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r>
      <w:tr w:rsidR="008D4A04" w:rsidRPr="00D937D6" w14:paraId="396D58CB" w14:textId="77777777" w:rsidTr="00D152D6">
        <w:trPr>
          <w:trHeight w:hRule="exact" w:val="284"/>
        </w:trPr>
        <w:tc>
          <w:tcPr>
            <w:tcW w:w="1838" w:type="dxa"/>
            <w:vMerge/>
            <w:tcBorders>
              <w:left w:val="single" w:sz="4" w:space="0" w:color="auto"/>
              <w:right w:val="single" w:sz="4" w:space="0" w:color="auto"/>
            </w:tcBorders>
            <w:vAlign w:val="center"/>
          </w:tcPr>
          <w:p w14:paraId="41A51986"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right w:val="single" w:sz="4" w:space="0" w:color="auto"/>
            </w:tcBorders>
            <w:vAlign w:val="center"/>
          </w:tcPr>
          <w:p w14:paraId="75D10F21"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right w:val="single" w:sz="4" w:space="0" w:color="auto"/>
            </w:tcBorders>
            <w:vAlign w:val="center"/>
          </w:tcPr>
          <w:p w14:paraId="703E62F1"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24669E6E" w14:textId="36AC6FA5"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Doktora:</w:t>
            </w:r>
          </w:p>
        </w:tc>
        <w:tc>
          <w:tcPr>
            <w:tcW w:w="1559" w:type="dxa"/>
            <w:vMerge/>
            <w:tcBorders>
              <w:left w:val="single" w:sz="4" w:space="0" w:color="auto"/>
              <w:right w:val="single" w:sz="4" w:space="0" w:color="auto"/>
            </w:tcBorders>
            <w:vAlign w:val="center"/>
          </w:tcPr>
          <w:p w14:paraId="0FD8A493"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right w:val="single" w:sz="4" w:space="0" w:color="auto"/>
            </w:tcBorders>
            <w:vAlign w:val="center"/>
          </w:tcPr>
          <w:p w14:paraId="052E613D"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right w:val="single" w:sz="4" w:space="0" w:color="auto"/>
            </w:tcBorders>
            <w:vAlign w:val="center"/>
          </w:tcPr>
          <w:p w14:paraId="5F551FB9"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right w:val="single" w:sz="4" w:space="0" w:color="auto"/>
            </w:tcBorders>
            <w:vAlign w:val="center"/>
          </w:tcPr>
          <w:p w14:paraId="5FAEEFBF"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right w:val="single" w:sz="4" w:space="0" w:color="auto"/>
            </w:tcBorders>
            <w:vAlign w:val="center"/>
          </w:tcPr>
          <w:p w14:paraId="55304FAC"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53F6E213" w14:textId="77777777" w:rsidTr="00D152D6">
        <w:trPr>
          <w:trHeight w:hRule="exact" w:val="284"/>
        </w:trPr>
        <w:tc>
          <w:tcPr>
            <w:tcW w:w="1838" w:type="dxa"/>
            <w:vMerge/>
            <w:tcBorders>
              <w:left w:val="single" w:sz="4" w:space="0" w:color="auto"/>
              <w:bottom w:val="single" w:sz="4" w:space="0" w:color="auto"/>
              <w:right w:val="single" w:sz="4" w:space="0" w:color="auto"/>
            </w:tcBorders>
            <w:vAlign w:val="center"/>
          </w:tcPr>
          <w:p w14:paraId="2C7EA254"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bottom w:val="single" w:sz="4" w:space="0" w:color="auto"/>
              <w:right w:val="single" w:sz="4" w:space="0" w:color="auto"/>
            </w:tcBorders>
            <w:vAlign w:val="center"/>
          </w:tcPr>
          <w:p w14:paraId="11264783"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bottom w:val="single" w:sz="4" w:space="0" w:color="auto"/>
              <w:right w:val="single" w:sz="4" w:space="0" w:color="auto"/>
            </w:tcBorders>
            <w:vAlign w:val="center"/>
          </w:tcPr>
          <w:p w14:paraId="04921BA6"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743B657A" w14:textId="1043EA75"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Tezsiz:</w:t>
            </w:r>
          </w:p>
        </w:tc>
        <w:tc>
          <w:tcPr>
            <w:tcW w:w="1559" w:type="dxa"/>
            <w:vMerge/>
            <w:tcBorders>
              <w:left w:val="single" w:sz="4" w:space="0" w:color="auto"/>
              <w:bottom w:val="single" w:sz="4" w:space="0" w:color="auto"/>
              <w:right w:val="single" w:sz="4" w:space="0" w:color="auto"/>
            </w:tcBorders>
            <w:vAlign w:val="center"/>
          </w:tcPr>
          <w:p w14:paraId="25B0DFAD"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bottom w:val="single" w:sz="4" w:space="0" w:color="auto"/>
              <w:right w:val="single" w:sz="4" w:space="0" w:color="auto"/>
            </w:tcBorders>
            <w:vAlign w:val="center"/>
          </w:tcPr>
          <w:p w14:paraId="0D81A81F"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bottom w:val="single" w:sz="4" w:space="0" w:color="auto"/>
              <w:right w:val="single" w:sz="4" w:space="0" w:color="auto"/>
            </w:tcBorders>
            <w:vAlign w:val="center"/>
          </w:tcPr>
          <w:p w14:paraId="421B708C"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bottom w:val="single" w:sz="4" w:space="0" w:color="auto"/>
              <w:right w:val="single" w:sz="4" w:space="0" w:color="auto"/>
            </w:tcBorders>
            <w:vAlign w:val="center"/>
          </w:tcPr>
          <w:p w14:paraId="31B9890C"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bottom w:val="single" w:sz="4" w:space="0" w:color="auto"/>
              <w:right w:val="single" w:sz="4" w:space="0" w:color="auto"/>
            </w:tcBorders>
            <w:vAlign w:val="center"/>
          </w:tcPr>
          <w:p w14:paraId="35CB5133"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51485171" w14:textId="77777777" w:rsidTr="00D27C9A">
        <w:trPr>
          <w:trHeight w:hRule="exact" w:val="284"/>
        </w:trPr>
        <w:tc>
          <w:tcPr>
            <w:tcW w:w="183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3CAE99"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0306CA"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C2839BE"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BF700" w14:textId="2C28FE81"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Tezli:</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7FB80E"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7C4D113"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4956D2B" w14:textId="77777777" w:rsidR="008D4A04" w:rsidRPr="00747228" w:rsidRDefault="008D4A04" w:rsidP="008D4A04">
            <w:pPr>
              <w:jc w:val="both"/>
              <w:rPr>
                <w:rFonts w:ascii="Constantia" w:hAnsi="Constantia" w:cs="Times New Roman"/>
                <w:sz w:val="18"/>
                <w:szCs w:val="18"/>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89C4FE"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570ADC"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35002B14" w14:textId="77777777" w:rsidTr="00D27C9A">
        <w:trPr>
          <w:trHeight w:hRule="exact" w:val="284"/>
        </w:trPr>
        <w:tc>
          <w:tcPr>
            <w:tcW w:w="1838" w:type="dxa"/>
            <w:vMerge/>
            <w:tcBorders>
              <w:left w:val="single" w:sz="4" w:space="0" w:color="auto"/>
              <w:right w:val="single" w:sz="4" w:space="0" w:color="auto"/>
            </w:tcBorders>
            <w:shd w:val="clear" w:color="auto" w:fill="D9D9D9" w:themeFill="background1" w:themeFillShade="D9"/>
            <w:vAlign w:val="center"/>
          </w:tcPr>
          <w:p w14:paraId="7B73F247"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right w:val="single" w:sz="4" w:space="0" w:color="auto"/>
            </w:tcBorders>
            <w:shd w:val="clear" w:color="auto" w:fill="D9D9D9" w:themeFill="background1" w:themeFillShade="D9"/>
            <w:vAlign w:val="center"/>
          </w:tcPr>
          <w:p w14:paraId="2A229377"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right w:val="single" w:sz="4" w:space="0" w:color="auto"/>
            </w:tcBorders>
            <w:shd w:val="clear" w:color="auto" w:fill="D9D9D9" w:themeFill="background1" w:themeFillShade="D9"/>
            <w:vAlign w:val="center"/>
          </w:tcPr>
          <w:p w14:paraId="0B8017DF"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07F1B" w14:textId="3BB87514"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Doktora:</w:t>
            </w:r>
          </w:p>
        </w:tc>
        <w:tc>
          <w:tcPr>
            <w:tcW w:w="1559" w:type="dxa"/>
            <w:vMerge/>
            <w:tcBorders>
              <w:left w:val="single" w:sz="4" w:space="0" w:color="auto"/>
              <w:right w:val="single" w:sz="4" w:space="0" w:color="auto"/>
            </w:tcBorders>
            <w:shd w:val="clear" w:color="auto" w:fill="D9D9D9" w:themeFill="background1" w:themeFillShade="D9"/>
            <w:vAlign w:val="center"/>
          </w:tcPr>
          <w:p w14:paraId="15B91863"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right w:val="single" w:sz="4" w:space="0" w:color="auto"/>
            </w:tcBorders>
            <w:shd w:val="clear" w:color="auto" w:fill="D9D9D9" w:themeFill="background1" w:themeFillShade="D9"/>
            <w:vAlign w:val="center"/>
          </w:tcPr>
          <w:p w14:paraId="78E93ED1"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right w:val="single" w:sz="4" w:space="0" w:color="auto"/>
            </w:tcBorders>
            <w:shd w:val="clear" w:color="auto" w:fill="D9D9D9" w:themeFill="background1" w:themeFillShade="D9"/>
            <w:vAlign w:val="center"/>
          </w:tcPr>
          <w:p w14:paraId="271BC240"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right w:val="single" w:sz="4" w:space="0" w:color="auto"/>
            </w:tcBorders>
            <w:shd w:val="clear" w:color="auto" w:fill="D9D9D9" w:themeFill="background1" w:themeFillShade="D9"/>
            <w:vAlign w:val="center"/>
          </w:tcPr>
          <w:p w14:paraId="6EF7E17F"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right w:val="single" w:sz="4" w:space="0" w:color="auto"/>
            </w:tcBorders>
            <w:shd w:val="clear" w:color="auto" w:fill="D9D9D9" w:themeFill="background1" w:themeFillShade="D9"/>
            <w:vAlign w:val="center"/>
          </w:tcPr>
          <w:p w14:paraId="3692B395"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28E20F36" w14:textId="77777777" w:rsidTr="00D27C9A">
        <w:trPr>
          <w:trHeight w:hRule="exact" w:val="284"/>
        </w:trPr>
        <w:tc>
          <w:tcPr>
            <w:tcW w:w="183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E08367B"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C1EFB33"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B97D0A8"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CA40F" w14:textId="2E704E6B"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Tezsiz:</w:t>
            </w: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D9EA3EC"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0371B9"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12E89A5"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6344B3"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84F64FD"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13617561" w14:textId="77777777" w:rsidTr="00AC630C">
        <w:trPr>
          <w:trHeight w:hRule="exact" w:val="284"/>
        </w:trPr>
        <w:tc>
          <w:tcPr>
            <w:tcW w:w="1838" w:type="dxa"/>
            <w:vMerge w:val="restart"/>
            <w:tcBorders>
              <w:top w:val="single" w:sz="4" w:space="0" w:color="auto"/>
              <w:left w:val="single" w:sz="4" w:space="0" w:color="auto"/>
              <w:right w:val="single" w:sz="4" w:space="0" w:color="auto"/>
            </w:tcBorders>
            <w:vAlign w:val="center"/>
          </w:tcPr>
          <w:p w14:paraId="230CA5E3"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val="restart"/>
            <w:tcBorders>
              <w:top w:val="single" w:sz="4" w:space="0" w:color="auto"/>
              <w:left w:val="single" w:sz="4" w:space="0" w:color="auto"/>
              <w:right w:val="single" w:sz="4" w:space="0" w:color="auto"/>
            </w:tcBorders>
            <w:vAlign w:val="center"/>
          </w:tcPr>
          <w:p w14:paraId="3744CC02"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val="restart"/>
            <w:tcBorders>
              <w:top w:val="single" w:sz="4" w:space="0" w:color="auto"/>
              <w:left w:val="single" w:sz="4" w:space="0" w:color="auto"/>
              <w:right w:val="single" w:sz="4" w:space="0" w:color="auto"/>
            </w:tcBorders>
            <w:vAlign w:val="center"/>
          </w:tcPr>
          <w:p w14:paraId="65533AB2"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44FFB3ED" w14:textId="5163ACC9"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Tezli:</w:t>
            </w:r>
          </w:p>
        </w:tc>
        <w:tc>
          <w:tcPr>
            <w:tcW w:w="1559" w:type="dxa"/>
            <w:vMerge w:val="restart"/>
            <w:tcBorders>
              <w:top w:val="single" w:sz="4" w:space="0" w:color="auto"/>
              <w:left w:val="single" w:sz="4" w:space="0" w:color="auto"/>
              <w:right w:val="single" w:sz="4" w:space="0" w:color="auto"/>
            </w:tcBorders>
            <w:vAlign w:val="center"/>
          </w:tcPr>
          <w:p w14:paraId="20A66F34"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val="restart"/>
            <w:tcBorders>
              <w:top w:val="single" w:sz="4" w:space="0" w:color="auto"/>
              <w:left w:val="single" w:sz="4" w:space="0" w:color="auto"/>
              <w:right w:val="single" w:sz="4" w:space="0" w:color="auto"/>
            </w:tcBorders>
            <w:vAlign w:val="center"/>
          </w:tcPr>
          <w:p w14:paraId="2C04EB25"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val="restart"/>
            <w:tcBorders>
              <w:top w:val="single" w:sz="4" w:space="0" w:color="auto"/>
              <w:left w:val="single" w:sz="4" w:space="0" w:color="auto"/>
              <w:right w:val="single" w:sz="4" w:space="0" w:color="auto"/>
            </w:tcBorders>
            <w:vAlign w:val="center"/>
          </w:tcPr>
          <w:p w14:paraId="53BDA855" w14:textId="77777777" w:rsidR="008D4A04" w:rsidRPr="00747228" w:rsidRDefault="008D4A04" w:rsidP="008D4A04">
            <w:pPr>
              <w:jc w:val="both"/>
              <w:rPr>
                <w:rFonts w:ascii="Constantia" w:hAnsi="Constantia" w:cs="Times New Roman"/>
                <w:sz w:val="18"/>
                <w:szCs w:val="18"/>
              </w:rPr>
            </w:pPr>
          </w:p>
        </w:tc>
        <w:tc>
          <w:tcPr>
            <w:tcW w:w="1701" w:type="dxa"/>
            <w:vMerge w:val="restart"/>
            <w:tcBorders>
              <w:top w:val="single" w:sz="4" w:space="0" w:color="auto"/>
              <w:left w:val="single" w:sz="4" w:space="0" w:color="auto"/>
              <w:right w:val="single" w:sz="4" w:space="0" w:color="auto"/>
            </w:tcBorders>
            <w:vAlign w:val="center"/>
          </w:tcPr>
          <w:p w14:paraId="16CE5453"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2DEFA011" w14:textId="0485BAE3"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c>
          <w:tcPr>
            <w:tcW w:w="1701" w:type="dxa"/>
            <w:vMerge w:val="restart"/>
            <w:tcBorders>
              <w:top w:val="single" w:sz="4" w:space="0" w:color="auto"/>
              <w:left w:val="single" w:sz="4" w:space="0" w:color="auto"/>
              <w:right w:val="single" w:sz="4" w:space="0" w:color="auto"/>
            </w:tcBorders>
            <w:vAlign w:val="center"/>
          </w:tcPr>
          <w:p w14:paraId="195F5BED" w14:textId="77777777" w:rsidR="008D4A04"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Yıl:</w:t>
            </w:r>
          </w:p>
          <w:p w14:paraId="5CDC8830" w14:textId="7A56552E" w:rsidR="008D4A04" w:rsidRPr="00747228" w:rsidRDefault="008D4A04" w:rsidP="008D4A04">
            <w:pPr>
              <w:autoSpaceDE w:val="0"/>
              <w:autoSpaceDN w:val="0"/>
              <w:adjustRightInd w:val="0"/>
              <w:jc w:val="both"/>
              <w:rPr>
                <w:rFonts w:ascii="Constantia" w:hAnsi="Constantia" w:cs="TimesNewRomanPSMT"/>
                <w:sz w:val="18"/>
                <w:szCs w:val="18"/>
              </w:rPr>
            </w:pPr>
            <w:r>
              <w:rPr>
                <w:rFonts w:ascii="Constantia" w:hAnsi="Constantia" w:cs="TimesNewRomanPSMT"/>
                <w:sz w:val="18"/>
                <w:szCs w:val="18"/>
              </w:rPr>
              <w:t>Sayı:</w:t>
            </w:r>
          </w:p>
        </w:tc>
      </w:tr>
      <w:tr w:rsidR="008D4A04" w:rsidRPr="00D937D6" w14:paraId="726A9BC2" w14:textId="77777777" w:rsidTr="00AC630C">
        <w:trPr>
          <w:trHeight w:hRule="exact" w:val="284"/>
        </w:trPr>
        <w:tc>
          <w:tcPr>
            <w:tcW w:w="1838" w:type="dxa"/>
            <w:vMerge/>
            <w:tcBorders>
              <w:left w:val="single" w:sz="4" w:space="0" w:color="auto"/>
              <w:right w:val="single" w:sz="4" w:space="0" w:color="auto"/>
            </w:tcBorders>
            <w:vAlign w:val="center"/>
          </w:tcPr>
          <w:p w14:paraId="6AA2D50F"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right w:val="single" w:sz="4" w:space="0" w:color="auto"/>
            </w:tcBorders>
            <w:vAlign w:val="center"/>
          </w:tcPr>
          <w:p w14:paraId="03D49C3C"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right w:val="single" w:sz="4" w:space="0" w:color="auto"/>
            </w:tcBorders>
            <w:vAlign w:val="center"/>
          </w:tcPr>
          <w:p w14:paraId="0E7A5FF9"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07C09373" w14:textId="7EE6462D"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Doktora:</w:t>
            </w:r>
          </w:p>
        </w:tc>
        <w:tc>
          <w:tcPr>
            <w:tcW w:w="1559" w:type="dxa"/>
            <w:vMerge/>
            <w:tcBorders>
              <w:left w:val="single" w:sz="4" w:space="0" w:color="auto"/>
              <w:right w:val="single" w:sz="4" w:space="0" w:color="auto"/>
            </w:tcBorders>
            <w:vAlign w:val="center"/>
          </w:tcPr>
          <w:p w14:paraId="01E55AE7"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right w:val="single" w:sz="4" w:space="0" w:color="auto"/>
            </w:tcBorders>
            <w:vAlign w:val="center"/>
          </w:tcPr>
          <w:p w14:paraId="56DD0544"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right w:val="single" w:sz="4" w:space="0" w:color="auto"/>
            </w:tcBorders>
            <w:vAlign w:val="center"/>
          </w:tcPr>
          <w:p w14:paraId="781FE821"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right w:val="single" w:sz="4" w:space="0" w:color="auto"/>
            </w:tcBorders>
            <w:vAlign w:val="center"/>
          </w:tcPr>
          <w:p w14:paraId="7B193671"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right w:val="single" w:sz="4" w:space="0" w:color="auto"/>
            </w:tcBorders>
            <w:vAlign w:val="center"/>
          </w:tcPr>
          <w:p w14:paraId="114A8204"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r w:rsidR="008D4A04" w:rsidRPr="00D937D6" w14:paraId="47C9299A" w14:textId="77777777" w:rsidTr="00AC630C">
        <w:trPr>
          <w:trHeight w:hRule="exact" w:val="284"/>
        </w:trPr>
        <w:tc>
          <w:tcPr>
            <w:tcW w:w="1838" w:type="dxa"/>
            <w:vMerge/>
            <w:tcBorders>
              <w:left w:val="single" w:sz="4" w:space="0" w:color="auto"/>
              <w:bottom w:val="single" w:sz="4" w:space="0" w:color="auto"/>
              <w:right w:val="single" w:sz="4" w:space="0" w:color="auto"/>
            </w:tcBorders>
            <w:vAlign w:val="center"/>
          </w:tcPr>
          <w:p w14:paraId="5EE9D1BF" w14:textId="77777777" w:rsidR="008D4A04" w:rsidRPr="00D937D6" w:rsidRDefault="008D4A04" w:rsidP="008D4A04">
            <w:pPr>
              <w:rPr>
                <w:rFonts w:ascii="Constantia" w:eastAsia="Times New Roman" w:hAnsi="Constantia" w:cs="Times New Roman"/>
                <w:color w:val="000000"/>
                <w:sz w:val="16"/>
                <w:szCs w:val="16"/>
                <w:lang w:eastAsia="tr-TR"/>
              </w:rPr>
            </w:pPr>
          </w:p>
        </w:tc>
        <w:tc>
          <w:tcPr>
            <w:tcW w:w="2268" w:type="dxa"/>
            <w:vMerge/>
            <w:tcBorders>
              <w:left w:val="single" w:sz="4" w:space="0" w:color="auto"/>
              <w:bottom w:val="single" w:sz="4" w:space="0" w:color="auto"/>
              <w:right w:val="single" w:sz="4" w:space="0" w:color="auto"/>
            </w:tcBorders>
            <w:vAlign w:val="center"/>
          </w:tcPr>
          <w:p w14:paraId="4B207489" w14:textId="77777777" w:rsidR="008D4A04" w:rsidRPr="00747228" w:rsidRDefault="008D4A04" w:rsidP="008D4A04">
            <w:pPr>
              <w:autoSpaceDE w:val="0"/>
              <w:autoSpaceDN w:val="0"/>
              <w:adjustRightInd w:val="0"/>
              <w:jc w:val="both"/>
              <w:rPr>
                <w:rFonts w:ascii="Constantia" w:hAnsi="Constantia" w:cs="Times New Roman"/>
                <w:color w:val="000000"/>
                <w:sz w:val="18"/>
                <w:szCs w:val="18"/>
              </w:rPr>
            </w:pPr>
          </w:p>
        </w:tc>
        <w:tc>
          <w:tcPr>
            <w:tcW w:w="1559" w:type="dxa"/>
            <w:vMerge/>
            <w:tcBorders>
              <w:left w:val="single" w:sz="4" w:space="0" w:color="auto"/>
              <w:bottom w:val="single" w:sz="4" w:space="0" w:color="auto"/>
              <w:right w:val="single" w:sz="4" w:space="0" w:color="auto"/>
            </w:tcBorders>
            <w:vAlign w:val="center"/>
          </w:tcPr>
          <w:p w14:paraId="3723980B" w14:textId="77777777" w:rsidR="008D4A04" w:rsidRPr="00747228" w:rsidRDefault="008D4A04" w:rsidP="008D4A04">
            <w:pPr>
              <w:autoSpaceDE w:val="0"/>
              <w:autoSpaceDN w:val="0"/>
              <w:adjustRightInd w:val="0"/>
              <w:jc w:val="both"/>
              <w:rPr>
                <w:rFonts w:ascii="Constantia" w:eastAsia="Times New Roman" w:hAnsi="Constantia" w:cs="Times New Roman"/>
                <w:bCs/>
                <w:sz w:val="18"/>
                <w:szCs w:val="18"/>
                <w:lang w:eastAsia="tr-TR"/>
              </w:rPr>
            </w:pPr>
          </w:p>
        </w:tc>
        <w:tc>
          <w:tcPr>
            <w:tcW w:w="1560" w:type="dxa"/>
            <w:tcBorders>
              <w:top w:val="single" w:sz="4" w:space="0" w:color="auto"/>
              <w:left w:val="single" w:sz="4" w:space="0" w:color="auto"/>
              <w:bottom w:val="single" w:sz="4" w:space="0" w:color="auto"/>
              <w:right w:val="single" w:sz="4" w:space="0" w:color="auto"/>
            </w:tcBorders>
            <w:vAlign w:val="center"/>
          </w:tcPr>
          <w:p w14:paraId="6B8CA387" w14:textId="0B4DCA8C" w:rsidR="008D4A04" w:rsidRPr="00D937D6" w:rsidRDefault="008D4A04" w:rsidP="008D4A04">
            <w:pPr>
              <w:jc w:val="both"/>
              <w:rPr>
                <w:rFonts w:ascii="Constantia" w:hAnsi="Constantia" w:cs="Times New Roman"/>
                <w:sz w:val="18"/>
                <w:szCs w:val="18"/>
              </w:rPr>
            </w:pPr>
            <w:r w:rsidRPr="00D937D6">
              <w:rPr>
                <w:rFonts w:ascii="Constantia" w:hAnsi="Constantia" w:cs="Times New Roman"/>
                <w:sz w:val="18"/>
                <w:szCs w:val="18"/>
              </w:rPr>
              <w:t>Tezsiz:</w:t>
            </w:r>
          </w:p>
        </w:tc>
        <w:tc>
          <w:tcPr>
            <w:tcW w:w="1559" w:type="dxa"/>
            <w:vMerge/>
            <w:tcBorders>
              <w:left w:val="single" w:sz="4" w:space="0" w:color="auto"/>
              <w:bottom w:val="single" w:sz="4" w:space="0" w:color="auto"/>
              <w:right w:val="single" w:sz="4" w:space="0" w:color="auto"/>
            </w:tcBorders>
            <w:vAlign w:val="center"/>
          </w:tcPr>
          <w:p w14:paraId="0D6A6177"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984" w:type="dxa"/>
            <w:vMerge/>
            <w:tcBorders>
              <w:left w:val="single" w:sz="4" w:space="0" w:color="auto"/>
              <w:bottom w:val="single" w:sz="4" w:space="0" w:color="auto"/>
              <w:right w:val="single" w:sz="4" w:space="0" w:color="auto"/>
            </w:tcBorders>
            <w:vAlign w:val="center"/>
          </w:tcPr>
          <w:p w14:paraId="4529C99A" w14:textId="77777777" w:rsidR="008D4A04" w:rsidRPr="00747228" w:rsidRDefault="008D4A04" w:rsidP="008D4A04">
            <w:pPr>
              <w:autoSpaceDE w:val="0"/>
              <w:autoSpaceDN w:val="0"/>
              <w:adjustRightInd w:val="0"/>
              <w:jc w:val="both"/>
              <w:rPr>
                <w:rFonts w:ascii="Constantia" w:hAnsi="Constantia" w:cs="Times New Roman"/>
                <w:sz w:val="18"/>
                <w:szCs w:val="18"/>
              </w:rPr>
            </w:pPr>
          </w:p>
        </w:tc>
        <w:tc>
          <w:tcPr>
            <w:tcW w:w="1560" w:type="dxa"/>
            <w:vMerge/>
            <w:tcBorders>
              <w:left w:val="single" w:sz="4" w:space="0" w:color="auto"/>
              <w:bottom w:val="single" w:sz="4" w:space="0" w:color="auto"/>
              <w:right w:val="single" w:sz="4" w:space="0" w:color="auto"/>
            </w:tcBorders>
            <w:vAlign w:val="center"/>
          </w:tcPr>
          <w:p w14:paraId="6F27FBB3" w14:textId="77777777" w:rsidR="008D4A04" w:rsidRPr="00747228" w:rsidRDefault="008D4A04" w:rsidP="008D4A04">
            <w:pPr>
              <w:jc w:val="both"/>
              <w:rPr>
                <w:rFonts w:ascii="Constantia" w:hAnsi="Constantia" w:cs="Times New Roman"/>
                <w:sz w:val="18"/>
                <w:szCs w:val="18"/>
              </w:rPr>
            </w:pPr>
          </w:p>
        </w:tc>
        <w:tc>
          <w:tcPr>
            <w:tcW w:w="1701" w:type="dxa"/>
            <w:vMerge/>
            <w:tcBorders>
              <w:left w:val="single" w:sz="4" w:space="0" w:color="auto"/>
              <w:bottom w:val="single" w:sz="4" w:space="0" w:color="auto"/>
              <w:right w:val="single" w:sz="4" w:space="0" w:color="auto"/>
            </w:tcBorders>
            <w:vAlign w:val="center"/>
          </w:tcPr>
          <w:p w14:paraId="6BEFEB4D" w14:textId="77777777" w:rsidR="008D4A04" w:rsidRPr="00747228" w:rsidRDefault="008D4A04" w:rsidP="008D4A04">
            <w:pPr>
              <w:autoSpaceDE w:val="0"/>
              <w:autoSpaceDN w:val="0"/>
              <w:adjustRightInd w:val="0"/>
              <w:jc w:val="both"/>
              <w:rPr>
                <w:rFonts w:ascii="Constantia" w:hAnsi="Constantia" w:cs="TimesNewRomanPSMT"/>
                <w:sz w:val="18"/>
                <w:szCs w:val="18"/>
              </w:rPr>
            </w:pPr>
          </w:p>
        </w:tc>
        <w:tc>
          <w:tcPr>
            <w:tcW w:w="1701" w:type="dxa"/>
            <w:vMerge/>
            <w:tcBorders>
              <w:left w:val="single" w:sz="4" w:space="0" w:color="auto"/>
              <w:bottom w:val="single" w:sz="4" w:space="0" w:color="auto"/>
              <w:right w:val="single" w:sz="4" w:space="0" w:color="auto"/>
            </w:tcBorders>
            <w:vAlign w:val="center"/>
          </w:tcPr>
          <w:p w14:paraId="6E22CAC0" w14:textId="77777777" w:rsidR="008D4A04" w:rsidRPr="00747228" w:rsidRDefault="008D4A04" w:rsidP="008D4A04">
            <w:pPr>
              <w:autoSpaceDE w:val="0"/>
              <w:autoSpaceDN w:val="0"/>
              <w:adjustRightInd w:val="0"/>
              <w:jc w:val="both"/>
              <w:rPr>
                <w:rFonts w:ascii="Constantia" w:hAnsi="Constantia" w:cs="TimesNewRomanPSMT"/>
                <w:sz w:val="18"/>
                <w:szCs w:val="18"/>
              </w:rPr>
            </w:pPr>
          </w:p>
        </w:tc>
      </w:tr>
    </w:tbl>
    <w:p w14:paraId="479C8ADE" w14:textId="77777777" w:rsidR="00706B31" w:rsidRDefault="00706B31" w:rsidP="00827C7A">
      <w:pPr>
        <w:tabs>
          <w:tab w:val="left" w:pos="1134"/>
        </w:tabs>
        <w:rPr>
          <w:rFonts w:ascii="Constantia" w:hAnsi="Constantia"/>
          <w:b/>
          <w:i/>
          <w:color w:val="000000"/>
          <w:sz w:val="20"/>
          <w:szCs w:val="20"/>
        </w:rPr>
      </w:pPr>
    </w:p>
    <w:p w14:paraId="3F54E7F6" w14:textId="77777777" w:rsidR="00CA28DB" w:rsidRDefault="00CA28DB" w:rsidP="00827C7A">
      <w:pPr>
        <w:tabs>
          <w:tab w:val="left" w:pos="1134"/>
        </w:tabs>
        <w:rPr>
          <w:rFonts w:ascii="Constantia" w:hAnsi="Constantia"/>
          <w:b/>
          <w:i/>
          <w:color w:val="000000"/>
          <w:sz w:val="20"/>
          <w:szCs w:val="20"/>
        </w:rPr>
      </w:pPr>
    </w:p>
    <w:p w14:paraId="0052E54C" w14:textId="4CE10469" w:rsidR="00827C7A" w:rsidRPr="001E4605" w:rsidRDefault="00827C7A" w:rsidP="00827C7A">
      <w:pPr>
        <w:tabs>
          <w:tab w:val="left" w:pos="1134"/>
        </w:tabs>
        <w:rPr>
          <w:rFonts w:ascii="Constantia" w:hAnsi="Constantia"/>
          <w:i/>
          <w:color w:val="000000"/>
          <w:sz w:val="20"/>
          <w:szCs w:val="20"/>
        </w:rPr>
      </w:pPr>
      <w:r w:rsidRPr="001E4605">
        <w:rPr>
          <w:rFonts w:ascii="Constantia" w:hAnsi="Constantia"/>
          <w:b/>
          <w:i/>
          <w:color w:val="000000"/>
          <w:sz w:val="20"/>
          <w:szCs w:val="20"/>
        </w:rPr>
        <w:t>Not-1</w:t>
      </w:r>
      <w:r w:rsidR="00DE4A4A">
        <w:rPr>
          <w:rFonts w:ascii="Constantia" w:hAnsi="Constantia"/>
          <w:i/>
          <w:color w:val="000000"/>
          <w:sz w:val="20"/>
          <w:szCs w:val="20"/>
        </w:rPr>
        <w:t xml:space="preserve">: Kurucu Öğretim Üyelerinin </w:t>
      </w:r>
      <w:r w:rsidRPr="001E4605">
        <w:rPr>
          <w:rFonts w:ascii="Constantia" w:hAnsi="Constantia"/>
          <w:i/>
          <w:color w:val="000000"/>
          <w:sz w:val="20"/>
          <w:szCs w:val="20"/>
        </w:rPr>
        <w:t xml:space="preserve">ÖZGEÇMİŞ Kayıtlarının </w:t>
      </w:r>
      <w:r w:rsidR="00DE4A4A">
        <w:rPr>
          <w:rFonts w:ascii="Constantia" w:hAnsi="Constantia"/>
          <w:i/>
          <w:color w:val="000000"/>
          <w:sz w:val="20"/>
          <w:szCs w:val="20"/>
        </w:rPr>
        <w:t xml:space="preserve">YÖKSİS üzerinde </w:t>
      </w:r>
      <w:r w:rsidRPr="001E4605">
        <w:rPr>
          <w:rFonts w:ascii="Constantia" w:hAnsi="Constantia"/>
          <w:i/>
          <w:color w:val="000000"/>
          <w:sz w:val="20"/>
          <w:szCs w:val="20"/>
        </w:rPr>
        <w:t xml:space="preserve">kesinlikle güncel olması gerekmektedir. </w:t>
      </w:r>
    </w:p>
    <w:p w14:paraId="07333DD3" w14:textId="77777777" w:rsidR="00827C7A" w:rsidRPr="001E4605" w:rsidRDefault="00827C7A" w:rsidP="00827C7A">
      <w:pPr>
        <w:tabs>
          <w:tab w:val="left" w:pos="1134"/>
        </w:tabs>
        <w:rPr>
          <w:rFonts w:ascii="Constantia" w:hAnsi="Constantia"/>
          <w:i/>
          <w:color w:val="000000"/>
          <w:sz w:val="20"/>
          <w:szCs w:val="20"/>
        </w:rPr>
      </w:pPr>
      <w:r w:rsidRPr="001E4605">
        <w:rPr>
          <w:rFonts w:ascii="Constantia" w:hAnsi="Constantia"/>
          <w:b/>
          <w:i/>
          <w:color w:val="000000"/>
          <w:sz w:val="20"/>
          <w:szCs w:val="20"/>
        </w:rPr>
        <w:t>Not-2</w:t>
      </w:r>
      <w:r w:rsidRPr="001E4605">
        <w:rPr>
          <w:rFonts w:ascii="Constantia" w:hAnsi="Constantia"/>
          <w:i/>
          <w:color w:val="000000"/>
          <w:sz w:val="20"/>
          <w:szCs w:val="20"/>
        </w:rPr>
        <w:t xml:space="preserve">: </w:t>
      </w:r>
      <w:proofErr w:type="spellStart"/>
      <w:r w:rsidRPr="001E4605">
        <w:rPr>
          <w:rFonts w:ascii="Constantia" w:hAnsi="Constantia"/>
          <w:i/>
          <w:color w:val="000000"/>
          <w:sz w:val="20"/>
          <w:szCs w:val="20"/>
        </w:rPr>
        <w:t>Max</w:t>
      </w:r>
      <w:proofErr w:type="spellEnd"/>
      <w:r w:rsidRPr="001E4605">
        <w:rPr>
          <w:rFonts w:ascii="Constantia" w:hAnsi="Constantia"/>
          <w:i/>
          <w:color w:val="000000"/>
          <w:sz w:val="20"/>
          <w:szCs w:val="20"/>
        </w:rPr>
        <w:t>. Dosya Boyutu: 10 MB / Geçerli Dosya Türü: *.</w:t>
      </w:r>
      <w:proofErr w:type="spellStart"/>
      <w:r w:rsidRPr="001E4605">
        <w:rPr>
          <w:rFonts w:ascii="Constantia" w:hAnsi="Constantia"/>
          <w:i/>
          <w:color w:val="000000"/>
          <w:sz w:val="20"/>
          <w:szCs w:val="20"/>
        </w:rPr>
        <w:t>doc</w:t>
      </w:r>
      <w:proofErr w:type="spellEnd"/>
    </w:p>
    <w:p w14:paraId="53D77762" w14:textId="77777777" w:rsidR="00827C7A" w:rsidRPr="001E4605" w:rsidRDefault="00827C7A" w:rsidP="00827C7A">
      <w:pPr>
        <w:spacing w:after="0" w:line="240" w:lineRule="auto"/>
        <w:rPr>
          <w:rFonts w:ascii="Constantia" w:hAnsi="Constantia" w:cs="Times New Roman"/>
        </w:rPr>
      </w:pPr>
    </w:p>
    <w:p w14:paraId="1BCFA82B" w14:textId="77777777" w:rsidR="00827C7A" w:rsidRPr="001E4605" w:rsidRDefault="00827C7A" w:rsidP="004305C8">
      <w:pPr>
        <w:spacing w:after="0" w:line="240" w:lineRule="auto"/>
        <w:rPr>
          <w:rFonts w:ascii="Constantia" w:hAnsi="Constantia" w:cs="Times New Roman"/>
        </w:rPr>
      </w:pPr>
    </w:p>
    <w:sectPr w:rsidR="00827C7A" w:rsidRPr="001E4605" w:rsidSect="001B1D9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FC9F7" w14:textId="77777777" w:rsidR="00697214" w:rsidRDefault="00697214" w:rsidP="00406BD0">
      <w:pPr>
        <w:spacing w:after="0" w:line="240" w:lineRule="auto"/>
      </w:pPr>
      <w:r>
        <w:separator/>
      </w:r>
    </w:p>
  </w:endnote>
  <w:endnote w:type="continuationSeparator" w:id="0">
    <w:p w14:paraId="0FF7A31B" w14:textId="77777777" w:rsidR="00697214" w:rsidRDefault="00697214" w:rsidP="0040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092D" w14:textId="77777777" w:rsidR="00406BD0" w:rsidRDefault="00406B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3EDD" w14:textId="77777777" w:rsidR="00406BD0" w:rsidRDefault="00406BD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3920" w14:textId="77777777" w:rsidR="00406BD0" w:rsidRDefault="00406B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A7AEC" w14:textId="77777777" w:rsidR="00697214" w:rsidRDefault="00697214" w:rsidP="00406BD0">
      <w:pPr>
        <w:spacing w:after="0" w:line="240" w:lineRule="auto"/>
      </w:pPr>
      <w:r>
        <w:separator/>
      </w:r>
    </w:p>
  </w:footnote>
  <w:footnote w:type="continuationSeparator" w:id="0">
    <w:p w14:paraId="3FC899F0" w14:textId="77777777" w:rsidR="00697214" w:rsidRDefault="00697214" w:rsidP="0040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A378" w14:textId="77777777" w:rsidR="00406BD0" w:rsidRDefault="00406B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6729" w14:textId="77777777" w:rsidR="00406BD0" w:rsidRDefault="00406BD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D8A5" w14:textId="77777777" w:rsidR="00406BD0" w:rsidRDefault="00406B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9E"/>
    <w:multiLevelType w:val="hybridMultilevel"/>
    <w:tmpl w:val="35F8FCA8"/>
    <w:lvl w:ilvl="0" w:tplc="42AC56F8">
      <w:start w:val="2"/>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57E66"/>
    <w:multiLevelType w:val="hybridMultilevel"/>
    <w:tmpl w:val="55923FDE"/>
    <w:lvl w:ilvl="0" w:tplc="B5F864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EF301B6"/>
    <w:multiLevelType w:val="hybridMultilevel"/>
    <w:tmpl w:val="55923FD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220A105B"/>
    <w:multiLevelType w:val="hybridMultilevel"/>
    <w:tmpl w:val="1DDA87DC"/>
    <w:lvl w:ilvl="0" w:tplc="A9DC07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86672E"/>
    <w:multiLevelType w:val="hybridMultilevel"/>
    <w:tmpl w:val="55923FD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459B0C39"/>
    <w:multiLevelType w:val="hybridMultilevel"/>
    <w:tmpl w:val="D360BDAA"/>
    <w:lvl w:ilvl="0" w:tplc="34BA174A">
      <w:start w:val="1"/>
      <w:numFmt w:val="decimal"/>
      <w:lvlText w:val="%1-"/>
      <w:lvlJc w:val="left"/>
      <w:pPr>
        <w:ind w:left="1065" w:hanging="360"/>
      </w:pPr>
      <w:rPr>
        <w:rFonts w:eastAsia="Times New Roman" w:hint="default"/>
        <w:b/>
        <w:color w:val="00547A"/>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87F6E13"/>
    <w:multiLevelType w:val="hybridMultilevel"/>
    <w:tmpl w:val="38765C9E"/>
    <w:lvl w:ilvl="0" w:tplc="0DCED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F34F73"/>
    <w:multiLevelType w:val="hybridMultilevel"/>
    <w:tmpl w:val="35A42038"/>
    <w:lvl w:ilvl="0" w:tplc="E0B63602">
      <w:start w:val="4"/>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68B377FD"/>
    <w:multiLevelType w:val="hybridMultilevel"/>
    <w:tmpl w:val="55923FD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73"/>
    <w:rsid w:val="00003E73"/>
    <w:rsid w:val="00004ACC"/>
    <w:rsid w:val="00021B24"/>
    <w:rsid w:val="000235DA"/>
    <w:rsid w:val="0003445D"/>
    <w:rsid w:val="00053FF9"/>
    <w:rsid w:val="000850C0"/>
    <w:rsid w:val="000861BE"/>
    <w:rsid w:val="00091542"/>
    <w:rsid w:val="000B2FAC"/>
    <w:rsid w:val="000F1658"/>
    <w:rsid w:val="000F7400"/>
    <w:rsid w:val="00157AC5"/>
    <w:rsid w:val="0017046D"/>
    <w:rsid w:val="00197588"/>
    <w:rsid w:val="001A34BD"/>
    <w:rsid w:val="001B1AEE"/>
    <w:rsid w:val="001B1D95"/>
    <w:rsid w:val="001E4605"/>
    <w:rsid w:val="001F7C88"/>
    <w:rsid w:val="00224C55"/>
    <w:rsid w:val="00227883"/>
    <w:rsid w:val="002971C9"/>
    <w:rsid w:val="002A3A25"/>
    <w:rsid w:val="002A4A32"/>
    <w:rsid w:val="002B3422"/>
    <w:rsid w:val="002E5FD8"/>
    <w:rsid w:val="002F57A6"/>
    <w:rsid w:val="00305FC5"/>
    <w:rsid w:val="00326B50"/>
    <w:rsid w:val="00327B43"/>
    <w:rsid w:val="00340ACB"/>
    <w:rsid w:val="00363AA6"/>
    <w:rsid w:val="00377B93"/>
    <w:rsid w:val="003A344A"/>
    <w:rsid w:val="00406BD0"/>
    <w:rsid w:val="00423F0F"/>
    <w:rsid w:val="004305C8"/>
    <w:rsid w:val="00447AFF"/>
    <w:rsid w:val="00453D79"/>
    <w:rsid w:val="004D0949"/>
    <w:rsid w:val="004E740E"/>
    <w:rsid w:val="004F5FF9"/>
    <w:rsid w:val="00527D36"/>
    <w:rsid w:val="0057565B"/>
    <w:rsid w:val="00584ACE"/>
    <w:rsid w:val="005A1B2C"/>
    <w:rsid w:val="005B55BE"/>
    <w:rsid w:val="005C63E5"/>
    <w:rsid w:val="005D4783"/>
    <w:rsid w:val="005D6147"/>
    <w:rsid w:val="005E3074"/>
    <w:rsid w:val="005E7A26"/>
    <w:rsid w:val="00627692"/>
    <w:rsid w:val="00665516"/>
    <w:rsid w:val="00673D4A"/>
    <w:rsid w:val="0069535E"/>
    <w:rsid w:val="00697214"/>
    <w:rsid w:val="006C3684"/>
    <w:rsid w:val="006E0699"/>
    <w:rsid w:val="00704C7C"/>
    <w:rsid w:val="00706B31"/>
    <w:rsid w:val="0074397F"/>
    <w:rsid w:val="00747228"/>
    <w:rsid w:val="00777256"/>
    <w:rsid w:val="007854F7"/>
    <w:rsid w:val="007A0970"/>
    <w:rsid w:val="007B5DF0"/>
    <w:rsid w:val="007C4AE1"/>
    <w:rsid w:val="007E031B"/>
    <w:rsid w:val="00813AA3"/>
    <w:rsid w:val="00827C7A"/>
    <w:rsid w:val="0085670C"/>
    <w:rsid w:val="008C29A7"/>
    <w:rsid w:val="008D4A04"/>
    <w:rsid w:val="008F5DF4"/>
    <w:rsid w:val="009037FC"/>
    <w:rsid w:val="00914A50"/>
    <w:rsid w:val="0091797F"/>
    <w:rsid w:val="00931204"/>
    <w:rsid w:val="00932807"/>
    <w:rsid w:val="00951656"/>
    <w:rsid w:val="0096196D"/>
    <w:rsid w:val="0098353C"/>
    <w:rsid w:val="0098419C"/>
    <w:rsid w:val="00985CBD"/>
    <w:rsid w:val="009A01F5"/>
    <w:rsid w:val="009A0A67"/>
    <w:rsid w:val="009C64C6"/>
    <w:rsid w:val="009E40C3"/>
    <w:rsid w:val="00A10824"/>
    <w:rsid w:val="00A700DA"/>
    <w:rsid w:val="00A83284"/>
    <w:rsid w:val="00A96E2F"/>
    <w:rsid w:val="00AB2AC1"/>
    <w:rsid w:val="00AB3CBC"/>
    <w:rsid w:val="00AB6C98"/>
    <w:rsid w:val="00AE7495"/>
    <w:rsid w:val="00B23C9D"/>
    <w:rsid w:val="00B31422"/>
    <w:rsid w:val="00B37C19"/>
    <w:rsid w:val="00B57AD0"/>
    <w:rsid w:val="00B6592D"/>
    <w:rsid w:val="00B67049"/>
    <w:rsid w:val="00B77CF7"/>
    <w:rsid w:val="00B8299C"/>
    <w:rsid w:val="00B95A02"/>
    <w:rsid w:val="00BD47D2"/>
    <w:rsid w:val="00BF1FA8"/>
    <w:rsid w:val="00BF5FC1"/>
    <w:rsid w:val="00C23265"/>
    <w:rsid w:val="00C30792"/>
    <w:rsid w:val="00C32F19"/>
    <w:rsid w:val="00C45B0C"/>
    <w:rsid w:val="00C8252C"/>
    <w:rsid w:val="00C86F70"/>
    <w:rsid w:val="00CA1AEA"/>
    <w:rsid w:val="00CA28DB"/>
    <w:rsid w:val="00CA316A"/>
    <w:rsid w:val="00CA502C"/>
    <w:rsid w:val="00CB2DE1"/>
    <w:rsid w:val="00CB67E6"/>
    <w:rsid w:val="00CD00D9"/>
    <w:rsid w:val="00CE5EEB"/>
    <w:rsid w:val="00CF3CAD"/>
    <w:rsid w:val="00D0163D"/>
    <w:rsid w:val="00D027A0"/>
    <w:rsid w:val="00D21622"/>
    <w:rsid w:val="00D86211"/>
    <w:rsid w:val="00D937D6"/>
    <w:rsid w:val="00DB6748"/>
    <w:rsid w:val="00DE4A4A"/>
    <w:rsid w:val="00DF7D5A"/>
    <w:rsid w:val="00E018AC"/>
    <w:rsid w:val="00E11CB0"/>
    <w:rsid w:val="00E35999"/>
    <w:rsid w:val="00E740BF"/>
    <w:rsid w:val="00EF37DA"/>
    <w:rsid w:val="00F00927"/>
    <w:rsid w:val="00F01FA4"/>
    <w:rsid w:val="00F722CA"/>
    <w:rsid w:val="00F9671E"/>
    <w:rsid w:val="00FB1549"/>
    <w:rsid w:val="00FB1AA4"/>
    <w:rsid w:val="00FC20B4"/>
    <w:rsid w:val="00FC3F51"/>
    <w:rsid w:val="00FD7A2E"/>
    <w:rsid w:val="00FF7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7BE3"/>
  <w15:chartTrackingRefBased/>
  <w15:docId w15:val="{96BC5100-95E7-4833-8A46-7DEC2DD6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3E73"/>
    <w:pPr>
      <w:ind w:left="720"/>
      <w:contextualSpacing/>
    </w:pPr>
  </w:style>
  <w:style w:type="paragraph" w:styleId="BalonMetni">
    <w:name w:val="Balloon Text"/>
    <w:basedOn w:val="Normal"/>
    <w:link w:val="BalonMetniChar"/>
    <w:uiPriority w:val="99"/>
    <w:semiHidden/>
    <w:unhideWhenUsed/>
    <w:rsid w:val="00673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3D4A"/>
    <w:rPr>
      <w:rFonts w:ascii="Segoe UI" w:hAnsi="Segoe UI" w:cs="Segoe UI"/>
      <w:sz w:val="18"/>
      <w:szCs w:val="18"/>
    </w:rPr>
  </w:style>
  <w:style w:type="table" w:styleId="TabloKlavuzu">
    <w:name w:val="Table Grid"/>
    <w:basedOn w:val="NormalTablo"/>
    <w:uiPriority w:val="39"/>
    <w:rsid w:val="0044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6B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6BD0"/>
  </w:style>
  <w:style w:type="paragraph" w:styleId="AltBilgi">
    <w:name w:val="footer"/>
    <w:basedOn w:val="Normal"/>
    <w:link w:val="AltBilgiChar"/>
    <w:uiPriority w:val="99"/>
    <w:unhideWhenUsed/>
    <w:rsid w:val="00406B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5188">
      <w:bodyDiv w:val="1"/>
      <w:marLeft w:val="0"/>
      <w:marRight w:val="0"/>
      <w:marTop w:val="0"/>
      <w:marBottom w:val="0"/>
      <w:divBdr>
        <w:top w:val="none" w:sz="0" w:space="0" w:color="auto"/>
        <w:left w:val="none" w:sz="0" w:space="0" w:color="auto"/>
        <w:bottom w:val="none" w:sz="0" w:space="0" w:color="auto"/>
        <w:right w:val="none" w:sz="0" w:space="0" w:color="auto"/>
      </w:divBdr>
      <w:divsChild>
        <w:div w:id="1182933365">
          <w:marLeft w:val="0"/>
          <w:marRight w:val="0"/>
          <w:marTop w:val="0"/>
          <w:marBottom w:val="0"/>
          <w:divBdr>
            <w:top w:val="none" w:sz="0" w:space="0" w:color="auto"/>
            <w:left w:val="none" w:sz="0" w:space="0" w:color="auto"/>
            <w:bottom w:val="none" w:sz="0" w:space="0" w:color="auto"/>
            <w:right w:val="none" w:sz="0" w:space="0" w:color="auto"/>
          </w:divBdr>
        </w:div>
        <w:div w:id="539780123">
          <w:marLeft w:val="0"/>
          <w:marRight w:val="0"/>
          <w:marTop w:val="0"/>
          <w:marBottom w:val="0"/>
          <w:divBdr>
            <w:top w:val="none" w:sz="0" w:space="0" w:color="auto"/>
            <w:left w:val="none" w:sz="0" w:space="0" w:color="auto"/>
            <w:bottom w:val="none" w:sz="0" w:space="0" w:color="auto"/>
            <w:right w:val="none" w:sz="0" w:space="0" w:color="auto"/>
          </w:divBdr>
        </w:div>
        <w:div w:id="311062004">
          <w:marLeft w:val="0"/>
          <w:marRight w:val="0"/>
          <w:marTop w:val="0"/>
          <w:marBottom w:val="0"/>
          <w:divBdr>
            <w:top w:val="none" w:sz="0" w:space="0" w:color="auto"/>
            <w:left w:val="none" w:sz="0" w:space="0" w:color="auto"/>
            <w:bottom w:val="none" w:sz="0" w:space="0" w:color="auto"/>
            <w:right w:val="none" w:sz="0" w:space="0" w:color="auto"/>
          </w:divBdr>
        </w:div>
        <w:div w:id="1667129659">
          <w:marLeft w:val="0"/>
          <w:marRight w:val="0"/>
          <w:marTop w:val="0"/>
          <w:marBottom w:val="0"/>
          <w:divBdr>
            <w:top w:val="none" w:sz="0" w:space="0" w:color="auto"/>
            <w:left w:val="none" w:sz="0" w:space="0" w:color="auto"/>
            <w:bottom w:val="none" w:sz="0" w:space="0" w:color="auto"/>
            <w:right w:val="none" w:sz="0" w:space="0" w:color="auto"/>
          </w:divBdr>
        </w:div>
        <w:div w:id="752437736">
          <w:marLeft w:val="0"/>
          <w:marRight w:val="0"/>
          <w:marTop w:val="0"/>
          <w:marBottom w:val="0"/>
          <w:divBdr>
            <w:top w:val="none" w:sz="0" w:space="0" w:color="auto"/>
            <w:left w:val="none" w:sz="0" w:space="0" w:color="auto"/>
            <w:bottom w:val="none" w:sz="0" w:space="0" w:color="auto"/>
            <w:right w:val="none" w:sz="0" w:space="0" w:color="auto"/>
          </w:divBdr>
        </w:div>
        <w:div w:id="1820997553">
          <w:marLeft w:val="0"/>
          <w:marRight w:val="0"/>
          <w:marTop w:val="0"/>
          <w:marBottom w:val="0"/>
          <w:divBdr>
            <w:top w:val="none" w:sz="0" w:space="0" w:color="auto"/>
            <w:left w:val="none" w:sz="0" w:space="0" w:color="auto"/>
            <w:bottom w:val="none" w:sz="0" w:space="0" w:color="auto"/>
            <w:right w:val="none" w:sz="0" w:space="0" w:color="auto"/>
          </w:divBdr>
        </w:div>
        <w:div w:id="732587483">
          <w:marLeft w:val="0"/>
          <w:marRight w:val="0"/>
          <w:marTop w:val="0"/>
          <w:marBottom w:val="0"/>
          <w:divBdr>
            <w:top w:val="none" w:sz="0" w:space="0" w:color="auto"/>
            <w:left w:val="none" w:sz="0" w:space="0" w:color="auto"/>
            <w:bottom w:val="none" w:sz="0" w:space="0" w:color="auto"/>
            <w:right w:val="none" w:sz="0" w:space="0" w:color="auto"/>
          </w:divBdr>
        </w:div>
        <w:div w:id="792482287">
          <w:marLeft w:val="0"/>
          <w:marRight w:val="0"/>
          <w:marTop w:val="0"/>
          <w:marBottom w:val="0"/>
          <w:divBdr>
            <w:top w:val="none" w:sz="0" w:space="0" w:color="auto"/>
            <w:left w:val="none" w:sz="0" w:space="0" w:color="auto"/>
            <w:bottom w:val="none" w:sz="0" w:space="0" w:color="auto"/>
            <w:right w:val="none" w:sz="0" w:space="0" w:color="auto"/>
          </w:divBdr>
        </w:div>
        <w:div w:id="1464276845">
          <w:marLeft w:val="0"/>
          <w:marRight w:val="0"/>
          <w:marTop w:val="0"/>
          <w:marBottom w:val="0"/>
          <w:divBdr>
            <w:top w:val="none" w:sz="0" w:space="0" w:color="auto"/>
            <w:left w:val="none" w:sz="0" w:space="0" w:color="auto"/>
            <w:bottom w:val="none" w:sz="0" w:space="0" w:color="auto"/>
            <w:right w:val="none" w:sz="0" w:space="0" w:color="auto"/>
          </w:divBdr>
        </w:div>
        <w:div w:id="802190200">
          <w:marLeft w:val="0"/>
          <w:marRight w:val="0"/>
          <w:marTop w:val="0"/>
          <w:marBottom w:val="0"/>
          <w:divBdr>
            <w:top w:val="none" w:sz="0" w:space="0" w:color="auto"/>
            <w:left w:val="none" w:sz="0" w:space="0" w:color="auto"/>
            <w:bottom w:val="none" w:sz="0" w:space="0" w:color="auto"/>
            <w:right w:val="none" w:sz="0" w:space="0" w:color="auto"/>
          </w:divBdr>
        </w:div>
        <w:div w:id="1662612190">
          <w:marLeft w:val="0"/>
          <w:marRight w:val="0"/>
          <w:marTop w:val="0"/>
          <w:marBottom w:val="0"/>
          <w:divBdr>
            <w:top w:val="none" w:sz="0" w:space="0" w:color="auto"/>
            <w:left w:val="none" w:sz="0" w:space="0" w:color="auto"/>
            <w:bottom w:val="none" w:sz="0" w:space="0" w:color="auto"/>
            <w:right w:val="none" w:sz="0" w:space="0" w:color="auto"/>
          </w:divBdr>
        </w:div>
      </w:divsChild>
    </w:div>
    <w:div w:id="171074653">
      <w:bodyDiv w:val="1"/>
      <w:marLeft w:val="0"/>
      <w:marRight w:val="0"/>
      <w:marTop w:val="0"/>
      <w:marBottom w:val="0"/>
      <w:divBdr>
        <w:top w:val="none" w:sz="0" w:space="0" w:color="auto"/>
        <w:left w:val="none" w:sz="0" w:space="0" w:color="auto"/>
        <w:bottom w:val="none" w:sz="0" w:space="0" w:color="auto"/>
        <w:right w:val="none" w:sz="0" w:space="0" w:color="auto"/>
      </w:divBdr>
      <w:divsChild>
        <w:div w:id="1033726765">
          <w:marLeft w:val="0"/>
          <w:marRight w:val="0"/>
          <w:marTop w:val="0"/>
          <w:marBottom w:val="0"/>
          <w:divBdr>
            <w:top w:val="none" w:sz="0" w:space="0" w:color="auto"/>
            <w:left w:val="none" w:sz="0" w:space="0" w:color="auto"/>
            <w:bottom w:val="none" w:sz="0" w:space="0" w:color="auto"/>
            <w:right w:val="none" w:sz="0" w:space="0" w:color="auto"/>
          </w:divBdr>
          <w:divsChild>
            <w:div w:id="1996448043">
              <w:marLeft w:val="0"/>
              <w:marRight w:val="0"/>
              <w:marTop w:val="0"/>
              <w:marBottom w:val="0"/>
              <w:divBdr>
                <w:top w:val="none" w:sz="0" w:space="0" w:color="auto"/>
                <w:left w:val="none" w:sz="0" w:space="0" w:color="auto"/>
                <w:bottom w:val="none" w:sz="0" w:space="0" w:color="auto"/>
                <w:right w:val="none" w:sz="0" w:space="0" w:color="auto"/>
              </w:divBdr>
            </w:div>
            <w:div w:id="1090126994">
              <w:marLeft w:val="0"/>
              <w:marRight w:val="0"/>
              <w:marTop w:val="0"/>
              <w:marBottom w:val="0"/>
              <w:divBdr>
                <w:top w:val="none" w:sz="0" w:space="0" w:color="auto"/>
                <w:left w:val="none" w:sz="0" w:space="0" w:color="auto"/>
                <w:bottom w:val="none" w:sz="0" w:space="0" w:color="auto"/>
                <w:right w:val="none" w:sz="0" w:space="0" w:color="auto"/>
              </w:divBdr>
            </w:div>
            <w:div w:id="1492721739">
              <w:marLeft w:val="0"/>
              <w:marRight w:val="0"/>
              <w:marTop w:val="0"/>
              <w:marBottom w:val="0"/>
              <w:divBdr>
                <w:top w:val="none" w:sz="0" w:space="0" w:color="auto"/>
                <w:left w:val="none" w:sz="0" w:space="0" w:color="auto"/>
                <w:bottom w:val="none" w:sz="0" w:space="0" w:color="auto"/>
                <w:right w:val="none" w:sz="0" w:space="0" w:color="auto"/>
              </w:divBdr>
            </w:div>
          </w:divsChild>
        </w:div>
        <w:div w:id="1171989063">
          <w:marLeft w:val="0"/>
          <w:marRight w:val="0"/>
          <w:marTop w:val="0"/>
          <w:marBottom w:val="0"/>
          <w:divBdr>
            <w:top w:val="none" w:sz="0" w:space="0" w:color="auto"/>
            <w:left w:val="none" w:sz="0" w:space="0" w:color="auto"/>
            <w:bottom w:val="none" w:sz="0" w:space="0" w:color="auto"/>
            <w:right w:val="none" w:sz="0" w:space="0" w:color="auto"/>
          </w:divBdr>
        </w:div>
        <w:div w:id="117460049">
          <w:marLeft w:val="0"/>
          <w:marRight w:val="0"/>
          <w:marTop w:val="0"/>
          <w:marBottom w:val="0"/>
          <w:divBdr>
            <w:top w:val="none" w:sz="0" w:space="0" w:color="auto"/>
            <w:left w:val="none" w:sz="0" w:space="0" w:color="auto"/>
            <w:bottom w:val="none" w:sz="0" w:space="0" w:color="auto"/>
            <w:right w:val="none" w:sz="0" w:space="0" w:color="auto"/>
          </w:divBdr>
        </w:div>
        <w:div w:id="1751389330">
          <w:marLeft w:val="0"/>
          <w:marRight w:val="0"/>
          <w:marTop w:val="0"/>
          <w:marBottom w:val="0"/>
          <w:divBdr>
            <w:top w:val="none" w:sz="0" w:space="0" w:color="auto"/>
            <w:left w:val="none" w:sz="0" w:space="0" w:color="auto"/>
            <w:bottom w:val="none" w:sz="0" w:space="0" w:color="auto"/>
            <w:right w:val="none" w:sz="0" w:space="0" w:color="auto"/>
          </w:divBdr>
        </w:div>
        <w:div w:id="1139221906">
          <w:marLeft w:val="0"/>
          <w:marRight w:val="0"/>
          <w:marTop w:val="0"/>
          <w:marBottom w:val="0"/>
          <w:divBdr>
            <w:top w:val="none" w:sz="0" w:space="0" w:color="auto"/>
            <w:left w:val="none" w:sz="0" w:space="0" w:color="auto"/>
            <w:bottom w:val="none" w:sz="0" w:space="0" w:color="auto"/>
            <w:right w:val="none" w:sz="0" w:space="0" w:color="auto"/>
          </w:divBdr>
        </w:div>
        <w:div w:id="1633632291">
          <w:marLeft w:val="0"/>
          <w:marRight w:val="0"/>
          <w:marTop w:val="0"/>
          <w:marBottom w:val="0"/>
          <w:divBdr>
            <w:top w:val="none" w:sz="0" w:space="0" w:color="auto"/>
            <w:left w:val="none" w:sz="0" w:space="0" w:color="auto"/>
            <w:bottom w:val="none" w:sz="0" w:space="0" w:color="auto"/>
            <w:right w:val="none" w:sz="0" w:space="0" w:color="auto"/>
          </w:divBdr>
        </w:div>
        <w:div w:id="440879187">
          <w:marLeft w:val="0"/>
          <w:marRight w:val="0"/>
          <w:marTop w:val="0"/>
          <w:marBottom w:val="0"/>
          <w:divBdr>
            <w:top w:val="none" w:sz="0" w:space="0" w:color="auto"/>
            <w:left w:val="none" w:sz="0" w:space="0" w:color="auto"/>
            <w:bottom w:val="none" w:sz="0" w:space="0" w:color="auto"/>
            <w:right w:val="none" w:sz="0" w:space="0" w:color="auto"/>
          </w:divBdr>
        </w:div>
        <w:div w:id="586230534">
          <w:marLeft w:val="0"/>
          <w:marRight w:val="0"/>
          <w:marTop w:val="0"/>
          <w:marBottom w:val="0"/>
          <w:divBdr>
            <w:top w:val="none" w:sz="0" w:space="0" w:color="auto"/>
            <w:left w:val="none" w:sz="0" w:space="0" w:color="auto"/>
            <w:bottom w:val="none" w:sz="0" w:space="0" w:color="auto"/>
            <w:right w:val="none" w:sz="0" w:space="0" w:color="auto"/>
          </w:divBdr>
        </w:div>
        <w:div w:id="352607481">
          <w:marLeft w:val="0"/>
          <w:marRight w:val="0"/>
          <w:marTop w:val="0"/>
          <w:marBottom w:val="0"/>
          <w:divBdr>
            <w:top w:val="none" w:sz="0" w:space="0" w:color="auto"/>
            <w:left w:val="none" w:sz="0" w:space="0" w:color="auto"/>
            <w:bottom w:val="none" w:sz="0" w:space="0" w:color="auto"/>
            <w:right w:val="none" w:sz="0" w:space="0" w:color="auto"/>
          </w:divBdr>
        </w:div>
        <w:div w:id="1618945024">
          <w:marLeft w:val="0"/>
          <w:marRight w:val="0"/>
          <w:marTop w:val="0"/>
          <w:marBottom w:val="0"/>
          <w:divBdr>
            <w:top w:val="none" w:sz="0" w:space="0" w:color="auto"/>
            <w:left w:val="none" w:sz="0" w:space="0" w:color="auto"/>
            <w:bottom w:val="none" w:sz="0" w:space="0" w:color="auto"/>
            <w:right w:val="none" w:sz="0" w:space="0" w:color="auto"/>
          </w:divBdr>
        </w:div>
        <w:div w:id="787044554">
          <w:marLeft w:val="0"/>
          <w:marRight w:val="0"/>
          <w:marTop w:val="0"/>
          <w:marBottom w:val="0"/>
          <w:divBdr>
            <w:top w:val="none" w:sz="0" w:space="0" w:color="auto"/>
            <w:left w:val="none" w:sz="0" w:space="0" w:color="auto"/>
            <w:bottom w:val="none" w:sz="0" w:space="0" w:color="auto"/>
            <w:right w:val="none" w:sz="0" w:space="0" w:color="auto"/>
          </w:divBdr>
        </w:div>
        <w:div w:id="1847018412">
          <w:marLeft w:val="0"/>
          <w:marRight w:val="0"/>
          <w:marTop w:val="0"/>
          <w:marBottom w:val="0"/>
          <w:divBdr>
            <w:top w:val="none" w:sz="0" w:space="0" w:color="auto"/>
            <w:left w:val="none" w:sz="0" w:space="0" w:color="auto"/>
            <w:bottom w:val="none" w:sz="0" w:space="0" w:color="auto"/>
            <w:right w:val="none" w:sz="0" w:space="0" w:color="auto"/>
          </w:divBdr>
        </w:div>
        <w:div w:id="741565827">
          <w:marLeft w:val="0"/>
          <w:marRight w:val="0"/>
          <w:marTop w:val="0"/>
          <w:marBottom w:val="0"/>
          <w:divBdr>
            <w:top w:val="none" w:sz="0" w:space="0" w:color="auto"/>
            <w:left w:val="none" w:sz="0" w:space="0" w:color="auto"/>
            <w:bottom w:val="none" w:sz="0" w:space="0" w:color="auto"/>
            <w:right w:val="none" w:sz="0" w:space="0" w:color="auto"/>
          </w:divBdr>
        </w:div>
        <w:div w:id="1787578992">
          <w:marLeft w:val="0"/>
          <w:marRight w:val="0"/>
          <w:marTop w:val="0"/>
          <w:marBottom w:val="0"/>
          <w:divBdr>
            <w:top w:val="none" w:sz="0" w:space="0" w:color="auto"/>
            <w:left w:val="none" w:sz="0" w:space="0" w:color="auto"/>
            <w:bottom w:val="none" w:sz="0" w:space="0" w:color="auto"/>
            <w:right w:val="none" w:sz="0" w:space="0" w:color="auto"/>
          </w:divBdr>
        </w:div>
        <w:div w:id="1541891175">
          <w:marLeft w:val="0"/>
          <w:marRight w:val="0"/>
          <w:marTop w:val="0"/>
          <w:marBottom w:val="0"/>
          <w:divBdr>
            <w:top w:val="none" w:sz="0" w:space="0" w:color="auto"/>
            <w:left w:val="none" w:sz="0" w:space="0" w:color="auto"/>
            <w:bottom w:val="none" w:sz="0" w:space="0" w:color="auto"/>
            <w:right w:val="none" w:sz="0" w:space="0" w:color="auto"/>
          </w:divBdr>
        </w:div>
        <w:div w:id="1608124610">
          <w:marLeft w:val="0"/>
          <w:marRight w:val="0"/>
          <w:marTop w:val="0"/>
          <w:marBottom w:val="0"/>
          <w:divBdr>
            <w:top w:val="none" w:sz="0" w:space="0" w:color="auto"/>
            <w:left w:val="none" w:sz="0" w:space="0" w:color="auto"/>
            <w:bottom w:val="none" w:sz="0" w:space="0" w:color="auto"/>
            <w:right w:val="none" w:sz="0" w:space="0" w:color="auto"/>
          </w:divBdr>
        </w:div>
        <w:div w:id="41372756">
          <w:marLeft w:val="0"/>
          <w:marRight w:val="0"/>
          <w:marTop w:val="0"/>
          <w:marBottom w:val="0"/>
          <w:divBdr>
            <w:top w:val="none" w:sz="0" w:space="0" w:color="auto"/>
            <w:left w:val="none" w:sz="0" w:space="0" w:color="auto"/>
            <w:bottom w:val="none" w:sz="0" w:space="0" w:color="auto"/>
            <w:right w:val="none" w:sz="0" w:space="0" w:color="auto"/>
          </w:divBdr>
        </w:div>
      </w:divsChild>
    </w:div>
    <w:div w:id="279849351">
      <w:bodyDiv w:val="1"/>
      <w:marLeft w:val="0"/>
      <w:marRight w:val="0"/>
      <w:marTop w:val="0"/>
      <w:marBottom w:val="0"/>
      <w:divBdr>
        <w:top w:val="none" w:sz="0" w:space="0" w:color="auto"/>
        <w:left w:val="none" w:sz="0" w:space="0" w:color="auto"/>
        <w:bottom w:val="none" w:sz="0" w:space="0" w:color="auto"/>
        <w:right w:val="none" w:sz="0" w:space="0" w:color="auto"/>
      </w:divBdr>
    </w:div>
    <w:div w:id="1106657617">
      <w:bodyDiv w:val="1"/>
      <w:marLeft w:val="0"/>
      <w:marRight w:val="0"/>
      <w:marTop w:val="0"/>
      <w:marBottom w:val="0"/>
      <w:divBdr>
        <w:top w:val="none" w:sz="0" w:space="0" w:color="auto"/>
        <w:left w:val="none" w:sz="0" w:space="0" w:color="auto"/>
        <w:bottom w:val="none" w:sz="0" w:space="0" w:color="auto"/>
        <w:right w:val="none" w:sz="0" w:space="0" w:color="auto"/>
      </w:divBdr>
    </w:div>
    <w:div w:id="1184319927">
      <w:bodyDiv w:val="1"/>
      <w:marLeft w:val="0"/>
      <w:marRight w:val="0"/>
      <w:marTop w:val="0"/>
      <w:marBottom w:val="0"/>
      <w:divBdr>
        <w:top w:val="none" w:sz="0" w:space="0" w:color="auto"/>
        <w:left w:val="none" w:sz="0" w:space="0" w:color="auto"/>
        <w:bottom w:val="none" w:sz="0" w:space="0" w:color="auto"/>
        <w:right w:val="none" w:sz="0" w:space="0" w:color="auto"/>
      </w:divBdr>
    </w:div>
    <w:div w:id="1697348274">
      <w:bodyDiv w:val="1"/>
      <w:marLeft w:val="0"/>
      <w:marRight w:val="0"/>
      <w:marTop w:val="0"/>
      <w:marBottom w:val="0"/>
      <w:divBdr>
        <w:top w:val="none" w:sz="0" w:space="0" w:color="auto"/>
        <w:left w:val="none" w:sz="0" w:space="0" w:color="auto"/>
        <w:bottom w:val="none" w:sz="0" w:space="0" w:color="auto"/>
        <w:right w:val="none" w:sz="0" w:space="0" w:color="auto"/>
      </w:divBdr>
    </w:div>
    <w:div w:id="1886522254">
      <w:bodyDiv w:val="1"/>
      <w:marLeft w:val="0"/>
      <w:marRight w:val="0"/>
      <w:marTop w:val="0"/>
      <w:marBottom w:val="0"/>
      <w:divBdr>
        <w:top w:val="none" w:sz="0" w:space="0" w:color="auto"/>
        <w:left w:val="none" w:sz="0" w:space="0" w:color="auto"/>
        <w:bottom w:val="none" w:sz="0" w:space="0" w:color="auto"/>
        <w:right w:val="none" w:sz="0" w:space="0" w:color="auto"/>
      </w:divBdr>
      <w:divsChild>
        <w:div w:id="122889301">
          <w:marLeft w:val="0"/>
          <w:marRight w:val="0"/>
          <w:marTop w:val="0"/>
          <w:marBottom w:val="0"/>
          <w:divBdr>
            <w:top w:val="none" w:sz="0" w:space="0" w:color="auto"/>
            <w:left w:val="none" w:sz="0" w:space="0" w:color="auto"/>
            <w:bottom w:val="none" w:sz="0" w:space="0" w:color="auto"/>
            <w:right w:val="none" w:sz="0" w:space="0" w:color="auto"/>
          </w:divBdr>
          <w:divsChild>
            <w:div w:id="1564174359">
              <w:marLeft w:val="0"/>
              <w:marRight w:val="0"/>
              <w:marTop w:val="0"/>
              <w:marBottom w:val="0"/>
              <w:divBdr>
                <w:top w:val="none" w:sz="0" w:space="0" w:color="auto"/>
                <w:left w:val="none" w:sz="0" w:space="0" w:color="auto"/>
                <w:bottom w:val="none" w:sz="0" w:space="0" w:color="auto"/>
                <w:right w:val="none" w:sz="0" w:space="0" w:color="auto"/>
              </w:divBdr>
            </w:div>
            <w:div w:id="1339844213">
              <w:marLeft w:val="0"/>
              <w:marRight w:val="0"/>
              <w:marTop w:val="0"/>
              <w:marBottom w:val="0"/>
              <w:divBdr>
                <w:top w:val="none" w:sz="0" w:space="0" w:color="auto"/>
                <w:left w:val="none" w:sz="0" w:space="0" w:color="auto"/>
                <w:bottom w:val="none" w:sz="0" w:space="0" w:color="auto"/>
                <w:right w:val="none" w:sz="0" w:space="0" w:color="auto"/>
              </w:divBdr>
            </w:div>
            <w:div w:id="1033917428">
              <w:marLeft w:val="0"/>
              <w:marRight w:val="0"/>
              <w:marTop w:val="0"/>
              <w:marBottom w:val="0"/>
              <w:divBdr>
                <w:top w:val="none" w:sz="0" w:space="0" w:color="auto"/>
                <w:left w:val="none" w:sz="0" w:space="0" w:color="auto"/>
                <w:bottom w:val="none" w:sz="0" w:space="0" w:color="auto"/>
                <w:right w:val="none" w:sz="0" w:space="0" w:color="auto"/>
              </w:divBdr>
            </w:div>
          </w:divsChild>
        </w:div>
        <w:div w:id="1398360578">
          <w:marLeft w:val="0"/>
          <w:marRight w:val="0"/>
          <w:marTop w:val="0"/>
          <w:marBottom w:val="0"/>
          <w:divBdr>
            <w:top w:val="none" w:sz="0" w:space="0" w:color="auto"/>
            <w:left w:val="none" w:sz="0" w:space="0" w:color="auto"/>
            <w:bottom w:val="none" w:sz="0" w:space="0" w:color="auto"/>
            <w:right w:val="none" w:sz="0" w:space="0" w:color="auto"/>
          </w:divBdr>
        </w:div>
        <w:div w:id="1362365408">
          <w:marLeft w:val="0"/>
          <w:marRight w:val="0"/>
          <w:marTop w:val="0"/>
          <w:marBottom w:val="0"/>
          <w:divBdr>
            <w:top w:val="none" w:sz="0" w:space="0" w:color="auto"/>
            <w:left w:val="none" w:sz="0" w:space="0" w:color="auto"/>
            <w:bottom w:val="none" w:sz="0" w:space="0" w:color="auto"/>
            <w:right w:val="none" w:sz="0" w:space="0" w:color="auto"/>
          </w:divBdr>
        </w:div>
        <w:div w:id="605845175">
          <w:marLeft w:val="0"/>
          <w:marRight w:val="0"/>
          <w:marTop w:val="0"/>
          <w:marBottom w:val="0"/>
          <w:divBdr>
            <w:top w:val="none" w:sz="0" w:space="0" w:color="auto"/>
            <w:left w:val="none" w:sz="0" w:space="0" w:color="auto"/>
            <w:bottom w:val="none" w:sz="0" w:space="0" w:color="auto"/>
            <w:right w:val="none" w:sz="0" w:space="0" w:color="auto"/>
          </w:divBdr>
        </w:div>
        <w:div w:id="1742092222">
          <w:marLeft w:val="0"/>
          <w:marRight w:val="0"/>
          <w:marTop w:val="0"/>
          <w:marBottom w:val="0"/>
          <w:divBdr>
            <w:top w:val="none" w:sz="0" w:space="0" w:color="auto"/>
            <w:left w:val="none" w:sz="0" w:space="0" w:color="auto"/>
            <w:bottom w:val="none" w:sz="0" w:space="0" w:color="auto"/>
            <w:right w:val="none" w:sz="0" w:space="0" w:color="auto"/>
          </w:divBdr>
        </w:div>
        <w:div w:id="390081821">
          <w:marLeft w:val="0"/>
          <w:marRight w:val="0"/>
          <w:marTop w:val="0"/>
          <w:marBottom w:val="0"/>
          <w:divBdr>
            <w:top w:val="none" w:sz="0" w:space="0" w:color="auto"/>
            <w:left w:val="none" w:sz="0" w:space="0" w:color="auto"/>
            <w:bottom w:val="none" w:sz="0" w:space="0" w:color="auto"/>
            <w:right w:val="none" w:sz="0" w:space="0" w:color="auto"/>
          </w:divBdr>
        </w:div>
        <w:div w:id="1155142986">
          <w:marLeft w:val="0"/>
          <w:marRight w:val="0"/>
          <w:marTop w:val="0"/>
          <w:marBottom w:val="0"/>
          <w:divBdr>
            <w:top w:val="none" w:sz="0" w:space="0" w:color="auto"/>
            <w:left w:val="none" w:sz="0" w:space="0" w:color="auto"/>
            <w:bottom w:val="none" w:sz="0" w:space="0" w:color="auto"/>
            <w:right w:val="none" w:sz="0" w:space="0" w:color="auto"/>
          </w:divBdr>
        </w:div>
        <w:div w:id="1225292041">
          <w:marLeft w:val="0"/>
          <w:marRight w:val="0"/>
          <w:marTop w:val="0"/>
          <w:marBottom w:val="0"/>
          <w:divBdr>
            <w:top w:val="none" w:sz="0" w:space="0" w:color="auto"/>
            <w:left w:val="none" w:sz="0" w:space="0" w:color="auto"/>
            <w:bottom w:val="none" w:sz="0" w:space="0" w:color="auto"/>
            <w:right w:val="none" w:sz="0" w:space="0" w:color="auto"/>
          </w:divBdr>
        </w:div>
        <w:div w:id="213319935">
          <w:marLeft w:val="0"/>
          <w:marRight w:val="0"/>
          <w:marTop w:val="0"/>
          <w:marBottom w:val="0"/>
          <w:divBdr>
            <w:top w:val="none" w:sz="0" w:space="0" w:color="auto"/>
            <w:left w:val="none" w:sz="0" w:space="0" w:color="auto"/>
            <w:bottom w:val="none" w:sz="0" w:space="0" w:color="auto"/>
            <w:right w:val="none" w:sz="0" w:space="0" w:color="auto"/>
          </w:divBdr>
        </w:div>
        <w:div w:id="996344787">
          <w:marLeft w:val="0"/>
          <w:marRight w:val="0"/>
          <w:marTop w:val="0"/>
          <w:marBottom w:val="0"/>
          <w:divBdr>
            <w:top w:val="none" w:sz="0" w:space="0" w:color="auto"/>
            <w:left w:val="none" w:sz="0" w:space="0" w:color="auto"/>
            <w:bottom w:val="none" w:sz="0" w:space="0" w:color="auto"/>
            <w:right w:val="none" w:sz="0" w:space="0" w:color="auto"/>
          </w:divBdr>
        </w:div>
        <w:div w:id="1247151734">
          <w:marLeft w:val="0"/>
          <w:marRight w:val="0"/>
          <w:marTop w:val="0"/>
          <w:marBottom w:val="0"/>
          <w:divBdr>
            <w:top w:val="none" w:sz="0" w:space="0" w:color="auto"/>
            <w:left w:val="none" w:sz="0" w:space="0" w:color="auto"/>
            <w:bottom w:val="none" w:sz="0" w:space="0" w:color="auto"/>
            <w:right w:val="none" w:sz="0" w:space="0" w:color="auto"/>
          </w:divBdr>
        </w:div>
        <w:div w:id="2023431568">
          <w:marLeft w:val="0"/>
          <w:marRight w:val="0"/>
          <w:marTop w:val="0"/>
          <w:marBottom w:val="0"/>
          <w:divBdr>
            <w:top w:val="none" w:sz="0" w:space="0" w:color="auto"/>
            <w:left w:val="none" w:sz="0" w:space="0" w:color="auto"/>
            <w:bottom w:val="none" w:sz="0" w:space="0" w:color="auto"/>
            <w:right w:val="none" w:sz="0" w:space="0" w:color="auto"/>
          </w:divBdr>
        </w:div>
        <w:div w:id="1054349572">
          <w:marLeft w:val="0"/>
          <w:marRight w:val="0"/>
          <w:marTop w:val="0"/>
          <w:marBottom w:val="0"/>
          <w:divBdr>
            <w:top w:val="none" w:sz="0" w:space="0" w:color="auto"/>
            <w:left w:val="none" w:sz="0" w:space="0" w:color="auto"/>
            <w:bottom w:val="none" w:sz="0" w:space="0" w:color="auto"/>
            <w:right w:val="none" w:sz="0" w:space="0" w:color="auto"/>
          </w:divBdr>
        </w:div>
        <w:div w:id="1258631377">
          <w:marLeft w:val="0"/>
          <w:marRight w:val="0"/>
          <w:marTop w:val="0"/>
          <w:marBottom w:val="0"/>
          <w:divBdr>
            <w:top w:val="none" w:sz="0" w:space="0" w:color="auto"/>
            <w:left w:val="none" w:sz="0" w:space="0" w:color="auto"/>
            <w:bottom w:val="none" w:sz="0" w:space="0" w:color="auto"/>
            <w:right w:val="none" w:sz="0" w:space="0" w:color="auto"/>
          </w:divBdr>
        </w:div>
        <w:div w:id="1330869023">
          <w:marLeft w:val="0"/>
          <w:marRight w:val="0"/>
          <w:marTop w:val="0"/>
          <w:marBottom w:val="0"/>
          <w:divBdr>
            <w:top w:val="none" w:sz="0" w:space="0" w:color="auto"/>
            <w:left w:val="none" w:sz="0" w:space="0" w:color="auto"/>
            <w:bottom w:val="none" w:sz="0" w:space="0" w:color="auto"/>
            <w:right w:val="none" w:sz="0" w:space="0" w:color="auto"/>
          </w:divBdr>
        </w:div>
        <w:div w:id="177815301">
          <w:marLeft w:val="0"/>
          <w:marRight w:val="0"/>
          <w:marTop w:val="0"/>
          <w:marBottom w:val="0"/>
          <w:divBdr>
            <w:top w:val="none" w:sz="0" w:space="0" w:color="auto"/>
            <w:left w:val="none" w:sz="0" w:space="0" w:color="auto"/>
            <w:bottom w:val="none" w:sz="0" w:space="0" w:color="auto"/>
            <w:right w:val="none" w:sz="0" w:space="0" w:color="auto"/>
          </w:divBdr>
        </w:div>
        <w:div w:id="1284994033">
          <w:marLeft w:val="0"/>
          <w:marRight w:val="0"/>
          <w:marTop w:val="0"/>
          <w:marBottom w:val="0"/>
          <w:divBdr>
            <w:top w:val="none" w:sz="0" w:space="0" w:color="auto"/>
            <w:left w:val="none" w:sz="0" w:space="0" w:color="auto"/>
            <w:bottom w:val="none" w:sz="0" w:space="0" w:color="auto"/>
            <w:right w:val="none" w:sz="0" w:space="0" w:color="auto"/>
          </w:divBdr>
        </w:div>
        <w:div w:id="283005179">
          <w:marLeft w:val="0"/>
          <w:marRight w:val="0"/>
          <w:marTop w:val="0"/>
          <w:marBottom w:val="0"/>
          <w:divBdr>
            <w:top w:val="none" w:sz="0" w:space="0" w:color="auto"/>
            <w:left w:val="none" w:sz="0" w:space="0" w:color="auto"/>
            <w:bottom w:val="none" w:sz="0" w:space="0" w:color="auto"/>
            <w:right w:val="none" w:sz="0" w:space="0" w:color="auto"/>
          </w:divBdr>
        </w:div>
        <w:div w:id="1431781593">
          <w:marLeft w:val="0"/>
          <w:marRight w:val="0"/>
          <w:marTop w:val="0"/>
          <w:marBottom w:val="0"/>
          <w:divBdr>
            <w:top w:val="none" w:sz="0" w:space="0" w:color="auto"/>
            <w:left w:val="none" w:sz="0" w:space="0" w:color="auto"/>
            <w:bottom w:val="none" w:sz="0" w:space="0" w:color="auto"/>
            <w:right w:val="none" w:sz="0" w:space="0" w:color="auto"/>
          </w:divBdr>
        </w:div>
        <w:div w:id="1518814552">
          <w:marLeft w:val="0"/>
          <w:marRight w:val="0"/>
          <w:marTop w:val="0"/>
          <w:marBottom w:val="0"/>
          <w:divBdr>
            <w:top w:val="none" w:sz="0" w:space="0" w:color="auto"/>
            <w:left w:val="none" w:sz="0" w:space="0" w:color="auto"/>
            <w:bottom w:val="none" w:sz="0" w:space="0" w:color="auto"/>
            <w:right w:val="none" w:sz="0" w:space="0" w:color="auto"/>
          </w:divBdr>
        </w:div>
        <w:div w:id="1268198062">
          <w:marLeft w:val="0"/>
          <w:marRight w:val="0"/>
          <w:marTop w:val="0"/>
          <w:marBottom w:val="0"/>
          <w:divBdr>
            <w:top w:val="none" w:sz="0" w:space="0" w:color="auto"/>
            <w:left w:val="none" w:sz="0" w:space="0" w:color="auto"/>
            <w:bottom w:val="none" w:sz="0" w:space="0" w:color="auto"/>
            <w:right w:val="none" w:sz="0" w:space="0" w:color="auto"/>
          </w:divBdr>
        </w:div>
        <w:div w:id="1963656247">
          <w:marLeft w:val="0"/>
          <w:marRight w:val="0"/>
          <w:marTop w:val="0"/>
          <w:marBottom w:val="0"/>
          <w:divBdr>
            <w:top w:val="none" w:sz="0" w:space="0" w:color="auto"/>
            <w:left w:val="none" w:sz="0" w:space="0" w:color="auto"/>
            <w:bottom w:val="none" w:sz="0" w:space="0" w:color="auto"/>
            <w:right w:val="none" w:sz="0" w:space="0" w:color="auto"/>
          </w:divBdr>
        </w:div>
        <w:div w:id="1223252567">
          <w:marLeft w:val="0"/>
          <w:marRight w:val="0"/>
          <w:marTop w:val="0"/>
          <w:marBottom w:val="0"/>
          <w:divBdr>
            <w:top w:val="none" w:sz="0" w:space="0" w:color="auto"/>
            <w:left w:val="none" w:sz="0" w:space="0" w:color="auto"/>
            <w:bottom w:val="none" w:sz="0" w:space="0" w:color="auto"/>
            <w:right w:val="none" w:sz="0" w:space="0" w:color="auto"/>
          </w:divBdr>
        </w:div>
        <w:div w:id="1472674229">
          <w:marLeft w:val="0"/>
          <w:marRight w:val="0"/>
          <w:marTop w:val="0"/>
          <w:marBottom w:val="0"/>
          <w:divBdr>
            <w:top w:val="none" w:sz="0" w:space="0" w:color="auto"/>
            <w:left w:val="none" w:sz="0" w:space="0" w:color="auto"/>
            <w:bottom w:val="none" w:sz="0" w:space="0" w:color="auto"/>
            <w:right w:val="none" w:sz="0" w:space="0" w:color="auto"/>
          </w:divBdr>
        </w:div>
        <w:div w:id="2056735557">
          <w:marLeft w:val="0"/>
          <w:marRight w:val="0"/>
          <w:marTop w:val="0"/>
          <w:marBottom w:val="0"/>
          <w:divBdr>
            <w:top w:val="none" w:sz="0" w:space="0" w:color="auto"/>
            <w:left w:val="none" w:sz="0" w:space="0" w:color="auto"/>
            <w:bottom w:val="none" w:sz="0" w:space="0" w:color="auto"/>
            <w:right w:val="none" w:sz="0" w:space="0" w:color="auto"/>
          </w:divBdr>
        </w:div>
      </w:divsChild>
    </w:div>
    <w:div w:id="1965963248">
      <w:bodyDiv w:val="1"/>
      <w:marLeft w:val="0"/>
      <w:marRight w:val="0"/>
      <w:marTop w:val="0"/>
      <w:marBottom w:val="0"/>
      <w:divBdr>
        <w:top w:val="none" w:sz="0" w:space="0" w:color="auto"/>
        <w:left w:val="none" w:sz="0" w:space="0" w:color="auto"/>
        <w:bottom w:val="none" w:sz="0" w:space="0" w:color="auto"/>
        <w:right w:val="none" w:sz="0" w:space="0" w:color="auto"/>
      </w:divBdr>
      <w:divsChild>
        <w:div w:id="316425779">
          <w:marLeft w:val="0"/>
          <w:marRight w:val="0"/>
          <w:marTop w:val="0"/>
          <w:marBottom w:val="0"/>
          <w:divBdr>
            <w:top w:val="none" w:sz="0" w:space="0" w:color="auto"/>
            <w:left w:val="none" w:sz="0" w:space="0" w:color="auto"/>
            <w:bottom w:val="none" w:sz="0" w:space="0" w:color="auto"/>
            <w:right w:val="none" w:sz="0" w:space="0" w:color="auto"/>
          </w:divBdr>
        </w:div>
        <w:div w:id="978219258">
          <w:marLeft w:val="0"/>
          <w:marRight w:val="0"/>
          <w:marTop w:val="0"/>
          <w:marBottom w:val="0"/>
          <w:divBdr>
            <w:top w:val="none" w:sz="0" w:space="0" w:color="auto"/>
            <w:left w:val="none" w:sz="0" w:space="0" w:color="auto"/>
            <w:bottom w:val="none" w:sz="0" w:space="0" w:color="auto"/>
            <w:right w:val="none" w:sz="0" w:space="0" w:color="auto"/>
          </w:divBdr>
        </w:div>
        <w:div w:id="1226600638">
          <w:marLeft w:val="0"/>
          <w:marRight w:val="0"/>
          <w:marTop w:val="0"/>
          <w:marBottom w:val="0"/>
          <w:divBdr>
            <w:top w:val="none" w:sz="0" w:space="0" w:color="auto"/>
            <w:left w:val="none" w:sz="0" w:space="0" w:color="auto"/>
            <w:bottom w:val="none" w:sz="0" w:space="0" w:color="auto"/>
            <w:right w:val="none" w:sz="0" w:space="0" w:color="auto"/>
          </w:divBdr>
        </w:div>
        <w:div w:id="1444962821">
          <w:marLeft w:val="0"/>
          <w:marRight w:val="0"/>
          <w:marTop w:val="0"/>
          <w:marBottom w:val="0"/>
          <w:divBdr>
            <w:top w:val="none" w:sz="0" w:space="0" w:color="auto"/>
            <w:left w:val="none" w:sz="0" w:space="0" w:color="auto"/>
            <w:bottom w:val="none" w:sz="0" w:space="0" w:color="auto"/>
            <w:right w:val="none" w:sz="0" w:space="0" w:color="auto"/>
          </w:divBdr>
        </w:div>
        <w:div w:id="234172322">
          <w:marLeft w:val="0"/>
          <w:marRight w:val="0"/>
          <w:marTop w:val="0"/>
          <w:marBottom w:val="0"/>
          <w:divBdr>
            <w:top w:val="none" w:sz="0" w:space="0" w:color="auto"/>
            <w:left w:val="none" w:sz="0" w:space="0" w:color="auto"/>
            <w:bottom w:val="none" w:sz="0" w:space="0" w:color="auto"/>
            <w:right w:val="none" w:sz="0" w:space="0" w:color="auto"/>
          </w:divBdr>
        </w:div>
        <w:div w:id="1976835707">
          <w:marLeft w:val="0"/>
          <w:marRight w:val="0"/>
          <w:marTop w:val="0"/>
          <w:marBottom w:val="0"/>
          <w:divBdr>
            <w:top w:val="none" w:sz="0" w:space="0" w:color="auto"/>
            <w:left w:val="none" w:sz="0" w:space="0" w:color="auto"/>
            <w:bottom w:val="none" w:sz="0" w:space="0" w:color="auto"/>
            <w:right w:val="none" w:sz="0" w:space="0" w:color="auto"/>
          </w:divBdr>
        </w:div>
        <w:div w:id="1658263336">
          <w:marLeft w:val="0"/>
          <w:marRight w:val="0"/>
          <w:marTop w:val="0"/>
          <w:marBottom w:val="0"/>
          <w:divBdr>
            <w:top w:val="none" w:sz="0" w:space="0" w:color="auto"/>
            <w:left w:val="none" w:sz="0" w:space="0" w:color="auto"/>
            <w:bottom w:val="none" w:sz="0" w:space="0" w:color="auto"/>
            <w:right w:val="none" w:sz="0" w:space="0" w:color="auto"/>
          </w:divBdr>
        </w:div>
        <w:div w:id="1784571111">
          <w:marLeft w:val="0"/>
          <w:marRight w:val="0"/>
          <w:marTop w:val="0"/>
          <w:marBottom w:val="0"/>
          <w:divBdr>
            <w:top w:val="none" w:sz="0" w:space="0" w:color="auto"/>
            <w:left w:val="none" w:sz="0" w:space="0" w:color="auto"/>
            <w:bottom w:val="none" w:sz="0" w:space="0" w:color="auto"/>
            <w:right w:val="none" w:sz="0" w:space="0" w:color="auto"/>
          </w:divBdr>
        </w:div>
        <w:div w:id="284776453">
          <w:marLeft w:val="0"/>
          <w:marRight w:val="0"/>
          <w:marTop w:val="0"/>
          <w:marBottom w:val="0"/>
          <w:divBdr>
            <w:top w:val="none" w:sz="0" w:space="0" w:color="auto"/>
            <w:left w:val="none" w:sz="0" w:space="0" w:color="auto"/>
            <w:bottom w:val="none" w:sz="0" w:space="0" w:color="auto"/>
            <w:right w:val="none" w:sz="0" w:space="0" w:color="auto"/>
          </w:divBdr>
        </w:div>
        <w:div w:id="1509247174">
          <w:marLeft w:val="0"/>
          <w:marRight w:val="0"/>
          <w:marTop w:val="0"/>
          <w:marBottom w:val="0"/>
          <w:divBdr>
            <w:top w:val="none" w:sz="0" w:space="0" w:color="auto"/>
            <w:left w:val="none" w:sz="0" w:space="0" w:color="auto"/>
            <w:bottom w:val="none" w:sz="0" w:space="0" w:color="auto"/>
            <w:right w:val="none" w:sz="0" w:space="0" w:color="auto"/>
          </w:divBdr>
        </w:div>
        <w:div w:id="1967589689">
          <w:marLeft w:val="0"/>
          <w:marRight w:val="0"/>
          <w:marTop w:val="0"/>
          <w:marBottom w:val="0"/>
          <w:divBdr>
            <w:top w:val="none" w:sz="0" w:space="0" w:color="auto"/>
            <w:left w:val="none" w:sz="0" w:space="0" w:color="auto"/>
            <w:bottom w:val="none" w:sz="0" w:space="0" w:color="auto"/>
            <w:right w:val="none" w:sz="0" w:space="0" w:color="auto"/>
          </w:divBdr>
        </w:div>
        <w:div w:id="147386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1440</Words>
  <Characters>8210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Hakan CEYLANN</cp:lastModifiedBy>
  <cp:revision>135</cp:revision>
  <cp:lastPrinted>2019-10-18T15:19:00Z</cp:lastPrinted>
  <dcterms:created xsi:type="dcterms:W3CDTF">2018-12-20T06:27:00Z</dcterms:created>
  <dcterms:modified xsi:type="dcterms:W3CDTF">2024-07-10T12:55:00Z</dcterms:modified>
</cp:coreProperties>
</file>